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44"/>
        </w:rPr>
      </w:pPr>
      <w:r>
        <w:rPr>
          <w:rFonts w:hint="eastAsia" w:ascii="黑体" w:hAnsi="黑体" w:eastAsia="黑体" w:cs="黑体"/>
          <w:sz w:val="32"/>
          <w:szCs w:val="44"/>
        </w:rPr>
        <w:t>附件3</w:t>
      </w:r>
    </w:p>
    <w:p>
      <w:pPr>
        <w:widowControl/>
        <w:spacing w:line="560" w:lineRule="exact"/>
        <w:jc w:val="center"/>
        <w:rPr>
          <w:rFonts w:hint="eastAsia" w:ascii="方正小标宋简体" w:hAnsi="方正小标宋简体" w:eastAsia="方正小标宋简体" w:cs="方正小标宋简体"/>
          <w:b w:val="0"/>
          <w:bCs w:val="0"/>
          <w:color w:val="000000"/>
          <w:kern w:val="0"/>
          <w:sz w:val="44"/>
          <w:szCs w:val="44"/>
        </w:rPr>
      </w:pPr>
      <w:bookmarkStart w:id="0" w:name="_GoBack"/>
      <w:r>
        <w:rPr>
          <w:rFonts w:hint="eastAsia" w:ascii="方正小标宋简体" w:hAnsi="方正小标宋简体" w:eastAsia="方正小标宋简体" w:cs="方正小标宋简体"/>
          <w:b w:val="0"/>
          <w:bCs w:val="0"/>
          <w:color w:val="000000"/>
          <w:kern w:val="0"/>
          <w:sz w:val="44"/>
          <w:szCs w:val="44"/>
        </w:rPr>
        <w:t>湖北省群众艺术馆（湖北省非物质文化遗产保护中心）声乐表演岗面试方式</w:t>
      </w:r>
    </w:p>
    <w:bookmarkEnd w:id="0"/>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湖北省群众艺术馆声乐表演岗面试采取结构化面试和现场表演相结合的方式。具体如下：</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一、结构化面试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1.考题设置：</w:t>
      </w:r>
      <w:r>
        <w:rPr>
          <w:rFonts w:hint="eastAsia" w:ascii="仿宋" w:hAnsi="仿宋" w:eastAsia="仿宋" w:cs="仿宋"/>
          <w:spacing w:val="-6"/>
          <w:sz w:val="32"/>
          <w:szCs w:val="32"/>
        </w:rPr>
        <w:t>满分100分，按50%的权重计入面试总成绩。</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6"/>
          <w:sz w:val="32"/>
          <w:szCs w:val="32"/>
        </w:rPr>
        <w:t>考试时间：6月1日上午，</w:t>
      </w:r>
      <w:r>
        <w:rPr>
          <w:rFonts w:hint="eastAsia" w:ascii="仿宋" w:hAnsi="仿宋" w:eastAsia="仿宋" w:cs="仿宋"/>
          <w:spacing w:val="-6"/>
          <w:sz w:val="32"/>
          <w:szCs w:val="40"/>
        </w:rPr>
        <w:t>考生请于7：40前报到</w:t>
      </w:r>
      <w:r>
        <w:rPr>
          <w:rFonts w:hint="eastAsia" w:ascii="仿宋" w:hAnsi="仿宋" w:eastAsia="仿宋" w:cs="仿宋"/>
          <w:sz w:val="32"/>
          <w:szCs w:val="40"/>
        </w:rPr>
        <w:t>。</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pacing w:val="-6"/>
          <w:sz w:val="32"/>
          <w:szCs w:val="32"/>
        </w:rPr>
        <w:t>结构化面试结束后，考生在候考室休息，等待专业测试</w:t>
      </w:r>
      <w:r>
        <w:rPr>
          <w:rFonts w:hint="eastAsia" w:ascii="仿宋" w:hAnsi="仿宋" w:eastAsia="仿宋" w:cs="仿宋"/>
          <w:sz w:val="32"/>
          <w:szCs w:val="32"/>
        </w:rPr>
        <w:t>。</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二、现场表演</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1.考题设置：考题为2道，满分100分，当场打分，按50%的权重计入面试总成绩。现场表演试题结构：</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（1）演唱指定曲目1道，表演时间6分钟，分数占比60％，指定节目命题由考官现场集体商议确定；</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（2）演唱自选曲目1道，曲目由考生自选，表演时间6分钟，分数占比40％。</w:t>
      </w:r>
    </w:p>
    <w:p>
      <w:pPr>
        <w:spacing w:line="540" w:lineRule="exact"/>
        <w:ind w:firstLine="640" w:firstLineChars="200"/>
        <w:rPr>
          <w:rFonts w:ascii="仿宋" w:hAnsi="仿宋" w:eastAsia="仿宋" w:cs="仿宋"/>
          <w:sz w:val="32"/>
          <w:szCs w:val="40"/>
        </w:rPr>
      </w:pPr>
      <w:r>
        <w:rPr>
          <w:rFonts w:hint="eastAsia" w:ascii="仿宋" w:hAnsi="仿宋" w:eastAsia="仿宋" w:cs="仿宋"/>
          <w:sz w:val="32"/>
          <w:szCs w:val="32"/>
        </w:rPr>
        <w:t>2.自选曲目可自带伴奏，文件应为mp3格式，考生在抽签结束后，提交存储伴奏音乐的U盘及备份光盘（U盘和光盘中不得存放其他资料，提交的文件中不得出现个人姓名、工作单位、毕业院校等有可能影响公平的个人信息，否则按作弊处理），并确保能正常播放。不可带助演、伴奏员等其他人员。</w:t>
      </w:r>
    </w:p>
    <w:p>
      <w:pPr>
        <w:spacing w:line="560" w:lineRule="exact"/>
        <w:ind w:firstLine="5440" w:firstLineChars="1700"/>
        <w:rPr>
          <w:rFonts w:ascii="仿宋" w:hAnsi="仿宋" w:eastAsia="仿宋" w:cs="仿宋"/>
          <w:sz w:val="32"/>
          <w:szCs w:val="40"/>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D569/AAQAAawMAAA4AAABkcnMv&#10;ZTJvRG9jLnhtbK1TQa7TMBDdI3EHy3uatAtURU2/gK+PkBAgfTiA69iNJdtjjd0m5QBwA1Zs2HOu&#10;noOx0/R/YIfYOOOZ8cx7byabm9FZdlQYDfiWLxc1Z8pL6Izft/zTx7tna85iEr4TFrxq+UlFfrN9&#10;+mQzhEatoAfbKWRUxMdmCC3vUwpNVUXZKyfiAoLyFNSATiS64r7qUAxU3dlqVdfPqwGwCwhSxUje&#10;2ynIt6W+1kqm91pHlZhtOWFL5cRy7vJZbTei2aMIvZEXGOIfUDhhPDW9lroVSbADmr9KOSMRIui0&#10;kOAq0NpIVTgQm2X9B5v7XgRVuJA4MVxliv+vrHx3/IDMdDQ7zrxwNKLzt6/n7z/PP76wZZZnCLGh&#10;rPtAeWl8CWPLEx7UHIrkz8RHjS5/iRKjFNL6dNVXjYlJci7Xq/W6ppCk2HyhFtXD84AxvVbgWDZa&#10;jjTAoqs4vo1pSp1TcjcPd8baMkTrf3NQzeypMvwJY7bSuBsvnHbQnYgS7S716QE/czbQHrTc06Jy&#10;Zt94kjmvzGzgbOxmQ3hJD0kPzibzVaKbFjbmqQnq++KQCGEBnttPPS+oaKKF+mX78so8vpesh39k&#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IPnr38ABAABrAwAADgAAAAAAAAABACAAAAA0&#10;AQAAZHJzL2Uyb0RvYy54bWxQSwUGAAAAAAYABgBZAQAAZ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E338B7"/>
    <w:rsid w:val="B75D79BA"/>
    <w:rsid w:val="BFE338B7"/>
    <w:rsid w:val="FEBF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2024-05-26T18:24:00Z</dcterms:created>
  <dc:creator>thtf</dc:creator>
  <cp:lastModifiedBy>thtf</cp:lastModifiedBy>
  <dcterms:modified xsi:type="dcterms:W3CDTF">2024-05-26T18:27:50Z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