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64D8">
      <w:pPr>
        <w:spacing w:line="57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  <w:bookmarkStart w:id="0" w:name="_GoBack"/>
      <w:bookmarkEnd w:id="0"/>
    </w:p>
    <w:p w14:paraId="374B1996">
      <w:pPr>
        <w:spacing w:line="576" w:lineRule="exact"/>
        <w:rPr>
          <w:rFonts w:ascii="Times New Roman" w:hAnsi="Times New Roman" w:eastAsia="方正小标宋简体"/>
          <w:sz w:val="44"/>
          <w:szCs w:val="44"/>
        </w:rPr>
      </w:pPr>
    </w:p>
    <w:p w14:paraId="6931E3CC">
      <w:pPr>
        <w:spacing w:line="576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武汉中信拍卖有限公司2024年</w:t>
      </w:r>
    </w:p>
    <w:p w14:paraId="53F3636F">
      <w:pPr>
        <w:spacing w:after="156" w:afterLines="50" w:line="576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秋季文物艺术品拍卖会拍卖标的审核信息表</w:t>
      </w:r>
    </w:p>
    <w:tbl>
      <w:tblPr>
        <w:tblStyle w:val="4"/>
        <w:tblW w:w="13623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379"/>
        <w:gridCol w:w="3873"/>
        <w:gridCol w:w="1134"/>
        <w:gridCol w:w="3828"/>
        <w:gridCol w:w="2409"/>
      </w:tblGrid>
      <w:tr w14:paraId="5EA9CE9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1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文物拍卖企业名称</w:t>
            </w:r>
          </w:p>
        </w:tc>
        <w:tc>
          <w:tcPr>
            <w:tcW w:w="11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22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武汉中信拍卖有限公司</w:t>
            </w:r>
          </w:p>
        </w:tc>
      </w:tr>
      <w:tr w14:paraId="7A16361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6C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拍卖会名称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94C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武汉中信2024秋季文物艺术品拍卖会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A11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专场名称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03D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明清及近现代名家书画专场、湖北武汉名家书画专场、油水版雕专场、武汉名家成扇专场、艺术家个人专场、艺术家个人专场、收藏家个人专场、璞玉润心之和田玉专场、碧翠璀璨之翡翠专场、如草之兰之绿松石专场、一鸣惊人之蝉形吊坠专场、拾珍、瀚海遗珍、大家、不可方物、曾经记忆、可以清心、青钱万选</w:t>
            </w:r>
          </w:p>
        </w:tc>
      </w:tr>
      <w:tr w14:paraId="0EBE188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87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预展时间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2B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2024年9月19日-2024年9月21日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64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拍卖时间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F1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2024年9月22日 下午：14:30</w:t>
            </w:r>
          </w:p>
        </w:tc>
      </w:tr>
      <w:tr w14:paraId="1035E87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3B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拍卖会地点</w:t>
            </w:r>
          </w:p>
        </w:tc>
        <w:tc>
          <w:tcPr>
            <w:tcW w:w="11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1C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徐东古玩城三楼徐东美术馆</w:t>
            </w:r>
          </w:p>
        </w:tc>
      </w:tr>
      <w:tr w14:paraId="2364A6F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7E7B4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58C1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图片编号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41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标的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信息</w:t>
            </w:r>
          </w:p>
        </w:tc>
      </w:tr>
      <w:tr w14:paraId="159D5C8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0" w:hRule="atLeast"/>
          <w:jc w:val="center"/>
        </w:trPr>
        <w:tc>
          <w:tcPr>
            <w:tcW w:w="2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6D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08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1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标的名称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C8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标的来源</w:t>
            </w:r>
          </w:p>
        </w:tc>
      </w:tr>
      <w:tr w14:paraId="4A80965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13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FF9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  <w:lang w:bidi="ar"/>
              </w:rPr>
              <w:t>一、书画类</w:t>
            </w:r>
          </w:p>
        </w:tc>
      </w:tr>
      <w:tr w14:paraId="640CD0E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9C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94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C9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寒山秋月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C0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76E1B4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975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37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ED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菊石图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41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9E646B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4D2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44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0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11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092458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D0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52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A1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八破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72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94D92A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761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81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2B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23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3D8B49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12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21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98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C7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850DDD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0F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21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93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2D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AC6B5C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9E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F8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0A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1C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24FE4F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722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94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中信-20240922-109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77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A7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7842D7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3C9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C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49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DE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FB1006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8E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A2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D5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5C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9351CE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8A9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A1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6E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03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78D91A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D72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B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AF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02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FBBBF1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1D0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D3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0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兰草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08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B65BDB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3D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1D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61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86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459ACD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79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7C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FF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1A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5FACC8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922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9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3F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B4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1C6F4B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17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BE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F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91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CF401B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E1E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06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中信-20240922-119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28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09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5BBFE8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03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DE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61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FA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21B542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E3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E6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31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62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21F333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578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2A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11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2F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DDF000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EF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E3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1C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D9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B5BD4A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60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10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F2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6E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ED4D1B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04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1D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91920" cy="0"/>
                  <wp:effectExtent l="0" t="0" r="0" b="0"/>
                  <wp:wrapNone/>
                  <wp:docPr id="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91920" cy="0"/>
                  <wp:effectExtent l="0" t="0" r="0" b="0"/>
                  <wp:wrapNone/>
                  <wp:docPr id="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91920" cy="0"/>
                  <wp:effectExtent l="0" t="0" r="0" b="0"/>
                  <wp:wrapNone/>
                  <wp:docPr id="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91920" cy="0"/>
                  <wp:effectExtent l="0" t="0" r="0" b="0"/>
                  <wp:wrapNone/>
                  <wp:docPr id="1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A6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77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3C1597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9AE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23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DC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63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A023B7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A0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F5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97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山水四条屏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E8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C942C8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40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82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山水四条屏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E7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670EEC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58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D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中信-20240922-129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AC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梅兰竹菊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EC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1F17EC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C9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E8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4B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静泊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7A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AB4953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8F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8D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5C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牧牛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B9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5DECDB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C0E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A7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13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C7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EE3DFD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00E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69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11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A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D3A5EE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F7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96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F9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看取莲花净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E8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72F712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A91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184910" cy="63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14.25pt;height:0.05pt;width:93.3pt;z-index:251659264;mso-width-relative:page;mso-height-relative:page;" filled="f" stroked="f" coordsize="21600,21600" o:gfxdata="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jz+XzWAAAABgEAAA8AAAAAAAAAAQAg&#10;AAAAIgAAAGRycy9kb3ducmV2LnhtbFBLAQIUABQAAAAIAIdO4kAL6sRlngEAAEEDAAAOAAAAAAAA&#10;AAEAIAAAACUBAABkcnMvZTJvRG9jLnhtbFBLBQYAAAAABgAGAFkBAAA1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184910" cy="635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14.25pt;height:0.05pt;width:93.3pt;z-index:251660288;mso-width-relative:page;mso-height-relative:page;" filled="f" stroked="f" coordsize="21600,21600" o:gfxdata="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Y8/l81gAAAAYBAAAPAAAAAAAAAAEA&#10;IAAAACIAAABkcnMvZG93bnJldi54bWxQSwECFAAUAAAACACHTuJAkI9+658BAABBAwAADgAAAAAA&#10;AAABACAAAAAl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184910" cy="635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14.25pt;height:0.05pt;width:93.3pt;z-index:251661312;mso-width-relative:page;mso-height-relative:page;" filled="f" stroked="f" coordsize="21600,21600" o:gfxdata="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Y8/l81gAAAAYBAAAPAAAAAAAAAAEA&#10;IAAAACIAAABkcnMvZG93bnJldi54bWxQSwECFAAUAAAACACHTuJAvpvqEZ8BAABDAwAADgAAAAAA&#10;AAABACAAAAAl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184910" cy="635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14.25pt;height:0.05pt;width:93.3pt;z-index:251662336;mso-width-relative:page;mso-height-relative:page;" filled="f" stroked="f" coordsize="21600,21600" o:gfxdata="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mPP5fNYAAAAGAQAADwAAAAAAAAAB&#10;ACAAAAAiAAAAZHJzL2Rvd25yZXYueG1sUEsBAhQAFAAAAAgAh07iQIAQKx2gAQAAQwMAAA4AAAAA&#10;AAAAAQAgAAAAJQEAAGRycy9lMm9Eb2MueG1sUEsFBgAAAAAGAAYAWQEAADc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ED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0E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板桥诗云雨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EE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42455B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C3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71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2A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奇石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34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0928B4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B4F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2D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18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爱莲图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47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903D75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3A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37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4A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FB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CFE099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0A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6C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中信-20240922-139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DA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30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1252CF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E3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F5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ED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鱼荷图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9B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1E984A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92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67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EF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FA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249CFE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497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A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8B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灵山多秀色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36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4B22B6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09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86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C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泉飞疑度雨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63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54C4D7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C0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30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4D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95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B37A62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4F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8F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C0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梅竹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C5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08C465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F93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F5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5A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BE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C0BF30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6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3C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A9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B1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48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0535E3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051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E4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BA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EA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1093F8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05B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48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中信-20240922-149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64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鱼荷图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37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2225D3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E3D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DE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6A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荷花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91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8D441B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D37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31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20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山野之恋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28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35E762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D31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43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22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原上清风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CB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4771E6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00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BC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AA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F1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AB8DCA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5CC7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2A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D8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江村早云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85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099514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F74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0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15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福寿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13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1AE093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0B9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F9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1F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A2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9334DE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B2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C9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F7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书法两件套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6B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9138E5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62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5D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16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欢喜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AB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3A19CD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D0D8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79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中信-20240922-159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9F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吉祥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FB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AEC813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84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AF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E5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佛说吉祥经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F9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D4AF41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6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97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52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F6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FA7185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48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32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DC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如意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4D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A1F2FA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66C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35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0F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欢喜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AE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B895AE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22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D0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3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吉祥如意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4E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A79758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80E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53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56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心生欢喜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7F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348197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B7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F2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2B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书法三件套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63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C782E6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F9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F4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B0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惠风和畅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4D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E5D0E3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BB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68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6D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醉翁亭记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85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D0C106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E9892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59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中信-20240922-169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D1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FC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2BF4A1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C39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B1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F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海纳百川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7E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E708E1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7E778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10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A1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上善若水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DA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ADEA55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1CC17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AF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F2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6E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5F050B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596B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30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EB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D6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7B437E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9B92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74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5A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E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AB8E17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2D8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CB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EC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AD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1D0F1C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53CB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5D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FF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E2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AC6163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00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52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05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E3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734018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3FC0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3F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9E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4F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07DF69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AFEC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FA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中信-20240922-179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23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离骚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5E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C160E5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C95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87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DD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书法对联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18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CA5B59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E2A0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3C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中信-20240922-181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93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书法对联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9E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3FA6E0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4C56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0F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中信-20240922-182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D9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书法对联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52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C5EFBF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5686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2E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中信-20240922-183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83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书法对联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DA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DD9953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B707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53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中信-20240922-184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75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书法对联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D9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FC02CA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C005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EA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7F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书法对联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82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C9EBDE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4F66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0B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6A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书法对联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AE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CA4F65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95B8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38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中信-20240922-187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3E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房子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F5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B1EBF9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3D0C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EE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中信-20240922-188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FB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甲辰双吉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B9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80E853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69A8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DC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中信-20240922-189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51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壮丽航程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13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9757D7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B2C1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E3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中信-20240922-190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72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交融的界面之三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95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E78CA8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5072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F4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D9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博物馆之二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49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E01818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E69EF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206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CB1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欲望的解释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9F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F6D473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1C28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A71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BE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18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737219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8FBB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DC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750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齐翁造化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17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107C90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E4E2F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1A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82A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风景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05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2DD967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A3AB8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B1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D3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风景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EB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423903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BA54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9A4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EEF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鱼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C8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09C56C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FC76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2AB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9C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真水无香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F9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AB93A2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3BEC4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3F6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中信-20240922-199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36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得清境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46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A31B83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F04E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FFC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0C5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香风有信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D9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FB4802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0215E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1E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BD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轻风弄影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6B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9E8E11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F322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B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D7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山静尘清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46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37BC16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DC8F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73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8A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无上清凉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2D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CDCA95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36B4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74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83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妙香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CB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B998F6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1A02F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B9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E6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四时佳兴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AB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E5B3AA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948C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50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EEB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玄远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3E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ACFBD1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3051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C0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4B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水面风来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7A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EC1D54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33D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AA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36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红梅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7D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E1A50E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81D2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41A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中信-20240922-209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F3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奇石花鸟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83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895BB3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5CA8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CE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24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唯菊不畏霜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2D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CE052C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2D830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964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D0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6C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6F780F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B89C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66D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47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BC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0EF853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3871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52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0F7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03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A285ED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E8B6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6F7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59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3F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D1FB59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36CE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420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D8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1B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011B96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79918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FE0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8D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5F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86989F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3172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377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2D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万事如意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02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E0AE9C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5A5F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741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EF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独望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9D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BF849D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398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A9F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中信-20240922-219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69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题冷起敬山亭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BF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EF93D8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2B36E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254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93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碧瓦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C7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C51BB7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D07F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622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83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李之儀诗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DA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F57754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CEDD6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996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DD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宋·秦观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14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826F12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6CDA1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317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BC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王维诗词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F0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51BCE6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88E2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D2F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5E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滕王阁序句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47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7E6560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9AB4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7C1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6BC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苏轼诗词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80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3349C0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24CBE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5E7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A1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寻隐者不遇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B2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2101C6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94F0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65A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EDC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白居易诗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EC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566336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7CCF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233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B3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CB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17ECBA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C1600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1AA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中信-20240922-229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17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AA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942ED7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4DB7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CBE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DC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看刀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79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6BAB8A6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8A7A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E43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1DC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67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1F86F4F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F8FE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DF6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0D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神农云趣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8A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A64A6B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3240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B90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74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心像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95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2A7F21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58842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D35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30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秋韵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13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0297FF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B4D9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97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97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编辑部王二小姐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68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3CD2EB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CE4F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CC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425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98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5CB6AE5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5D95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F8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139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8D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0352F73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00FAE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DF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2A2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38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9CAAA8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F5FC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24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中信-20240922-239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055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福乐无极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84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75E834D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771C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35A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中信-20240922-240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49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8B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3D1CDC6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B1C9E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8E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中信-20240922-241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C95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家和业兴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2A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464892D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BFB7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F78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中信-20240922-242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2B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厚德载物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F3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03611F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4A5B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5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中信-20240922-243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1A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满庭祥瑞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1A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E9C32F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9590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BA2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中信-20240922-244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5BC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天道酬勤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13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</w:tc>
      </w:tr>
      <w:tr w14:paraId="271E9FA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13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FC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  <w:lang w:bidi="ar"/>
              </w:rPr>
              <w:t>二、玉石器类</w:t>
            </w:r>
          </w:p>
        </w:tc>
      </w:tr>
      <w:tr w14:paraId="3F47D48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7387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8E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5A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和田玉观音佩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35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7479F9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0DA2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5D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99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和田玉观音佩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F0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9B6AC8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6B16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FA9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D3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和田玉弥勒佛佩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8B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8F8BA9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9FF8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F8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DD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和田玉兽纹桃形佩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B5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1FE5E9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7004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43B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526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和田玉玉兽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B8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59D188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DABDC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236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6A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和田玉聚财金蟾佩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B7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4357A4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8EEE1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42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56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和田玉雄鹰佩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9C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B561F5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931B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28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11D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和田玉玉兽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31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A30632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ECA2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9C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中信-20240922-309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D9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12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750121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BF23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168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3A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89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5CFBD9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0E2C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2D0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07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7E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07A2EC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32263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BF3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40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94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AB034C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1400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86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D1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翡翠戒指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22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0F9DBD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86FE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D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C0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翡翠戒指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E5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3BD8C0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BBFC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A3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96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翡翠戒指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39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B6DBC9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6A9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4E0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2C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翡翠戒指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D4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757513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C0A2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446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B9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翡翠戒指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4A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3484E1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A902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86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284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翡翠戒指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9A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0C579E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87C5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FDB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中信-20240922-319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E2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翡翠戒指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A7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B2CA1B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2F85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399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00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翡翠戒指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F0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044281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A28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DE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38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02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0345FB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8261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7C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52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94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F2F465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98E9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7C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64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B5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7E5C0B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E735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567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5C5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D8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98E181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B0F6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F5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68B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D5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ED97D0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64E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8D8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D74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5D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06547F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6FE1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659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37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46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28FFE9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1D84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20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A2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翡翠手镯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EF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C15625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F7BF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3AB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中信-20240922-329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EE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绿松石珠串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8E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C4A68E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84CA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B9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中信-20240922-330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9A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绿松石刻花珠串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64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826D2D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BB20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80B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中信-20240922-331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38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绿松石蜜蜡项链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AB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333095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9F54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4B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中信-20240922-332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2C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绿松石蜜蜡项链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47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0B2F42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07BD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96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中信-20240922-333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8E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琥珀蝉形吊坠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D7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B89916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C317C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177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中信-20240922-334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0E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琥珀蝉形吊坠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56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2000B5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143FC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37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中信-20240922-335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CFF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和田玉玉蝉佩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1C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D4583B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366E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F3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中信-20240922-336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E0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和田玉玉蝉佩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B2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51EE5B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13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242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  <w:lang w:bidi="ar"/>
              </w:rPr>
              <w:t>三、陶瓷器及杂项类</w:t>
            </w:r>
          </w:p>
        </w:tc>
      </w:tr>
      <w:tr w14:paraId="419B3A8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5656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2B6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9B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黄地万寿无疆纹盘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7B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C4CEB1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3FE1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E0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BBD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青花花卉纹盘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81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3E13CC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86E0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71A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D1F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青花山水纹盘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3B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703C68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618C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023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CD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青花山水纹盘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B0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38E6D6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BEED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E2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95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青花釉里红年年有余盘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FD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7F3907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9750C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02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3E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青花釉里红年年有余盘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7E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4E6FC4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00AF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296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05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粉彩雕瓷佛手寿桃石榴摆件（一组三件）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7F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8FC30D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2230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72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C33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彩人物故事纹茶具（一组三件）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A6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8292B5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E780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04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中信-20240922-509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6E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青花花卉纹盘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2E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D31347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7DF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78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21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乌金釉盘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99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F5CE34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7CC1E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65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60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矾红香炉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D7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5CFD0A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8F604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CA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7A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青花双龙戏珠香炉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94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92C22F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BB8B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CC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53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彩花鸟纹束腰罐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E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9B459B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37F79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CC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43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彩荷花纹束腰罐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17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85375C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30A7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A6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0C5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彩人物故事纹束腰罐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F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C3339D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9FCB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F7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1D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彩人物故事纹束腰罐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64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CFFA13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92FE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BD6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59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彩山水纹束腰罐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A8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9D186F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8D33F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7E6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48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彩花鸟纹束腰罐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E2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AC314C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BBFB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13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中信-20240922-519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854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彩花鸟纹西瓜坛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F7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0DEDF4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8C67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BF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CDB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彩花鸟纹西瓜坛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4B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1DBCBF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B5784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0C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1D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彩花鸟纹西瓜坛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C7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1CA621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6C61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9F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5BE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彩花鸟纹西瓜坛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15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623E1C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5D3D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D7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61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彩花鸟纹西瓜坛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6F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AC350B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F61CE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70C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7A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彩花鸟纹西瓜坛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8B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3C521D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F66C9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7F4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508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彩花鸟纹帽筒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F5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7171DD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C479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304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6C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彩花鸟纹帽筒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A5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530A94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4C2A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B8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16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彩花鸟纹帽筒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2D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E0D208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A4A9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8C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FE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彩花鸟纹帽筒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DE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F69E20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CF52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685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中信-20240922-529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D8F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珊瑚红地描金松鹤延年纹帽筒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54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23E3EF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EE45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BFC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638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粉彩花鸟纹帽筒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21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D1E292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F5254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59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A3D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青花喜字纹瓶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D1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C9CDA9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D0E7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BF4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76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青花喜字纹瓶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6A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52ED3F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D156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E0D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69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青花喜字纹瓶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65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EF5D59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FC6D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3FB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963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青花喜字纹瓶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9A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920012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3848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36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CD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青花喜字纹瓶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B0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F37FBA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39F9D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029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29C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青花喜字纹瓶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32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682EB3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3D0D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89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65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青花缠枝花卉纹将军罐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0B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3970B5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F94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B8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98F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青花博古图冬瓜罐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CF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178667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4286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A6C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中信-20240922-539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AB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粉彩博古图将军罐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86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800385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F6F9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78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BC3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粉彩花鸟纹将军罐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5F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208A39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D7DC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33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4E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清 彩人物故事纹瓶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08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D3BDA0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76A9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F42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D5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青花山水纹瓶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8D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23F836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3DAE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52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A1F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广彩人物故事纹盘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BF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7C42A6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F7E44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C40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DF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广彩镂空人物故事纹果盘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3D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9F20F7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0A52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52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B9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广彩人物故事纹盘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46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D5C94B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B8E1B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CC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F8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青花加彩花卉纹盘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F0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F9C09A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8865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3E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529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青花花卉纹盘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74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157573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4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45D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49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C0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胭脂红花卉纹盘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C2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07AF4B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A60D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6CF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中信-20240922-549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F63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青花人物故事纹盘（一对）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60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6621C0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A1B4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C9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5E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青花亭台楼阁纹盘（一对）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54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549330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BD3E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6A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B1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黄地粉彩皮球花纹盘（一对）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69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8E7CF9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4128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B6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0E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青花三多纹盘（一对）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88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6B2DC8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3A58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AA0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12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彩人物故事纹插屏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D3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FDF51A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2026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6D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49D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粉彩人物故事纹插屏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9A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A1D0F1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AD9D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D8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09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醴陵釉下五彩冠上加冠纹笔筒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43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34F2D7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21FA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72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48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醴陵釉下五彩鹤鹿同春笔筒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07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628F16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1138E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92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67D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醴陵釉下五彩马纹缸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18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570A69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F1F70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949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15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哥釉笔洗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DB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C4782D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D6216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1CF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中信-20240922-559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C3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青花人物故事纹缸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36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214E34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09CF9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FD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75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青花花鸟纹缸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25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FE70A5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0A21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8A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0F8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霁蓝釉瓶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76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4172E0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7642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C16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A5C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霁蓝釉瓶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72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4237C8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7D2BB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AE7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98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霁蓝釉瓶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F9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061E00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637F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F1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10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霁蓝釉瓶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15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02DB32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02C3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CA9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E7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48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80311A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24AF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8B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94D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彩鹤鹿同春纹瓶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A1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3BDBEF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141E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CC0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EF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彩山水纹瓶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F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065E59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37CA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DD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524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BB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C28842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5326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E52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中信-20240922-569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48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粉彩人物故事纹棒槌瓶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19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5B2B2A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3DE2E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80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13D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青花花鸟纹瓶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AF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F0505E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27C47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F48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59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红釉瓶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85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598B75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7EBE8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F9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42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窑变釉瓶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3C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3BA575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48F2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6B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C2D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青花花卉纹将军罐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ED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77D61C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D0FF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6C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D9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青花花鸟纹将军罐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62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D6B625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6F16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6E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17C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青花花鸟纹瓷鼓（一对）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2F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177CFA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B58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43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8B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青花缠枝花卉纹瓶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72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B95065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3DF7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FD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DF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青花缠枝花卉纹瓶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A6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0A9152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E31A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08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9A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粉彩人物故事纹瓶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FD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C83E24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E5B1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3CB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中信-20240922-579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695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广彩人物故事纹堆螭龙瓶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79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BE1E09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C6FB2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022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98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粉彩花鸟纹瓶（一对）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8D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21648F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CD52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AF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8E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粉彩人物故事纹瓶（一对）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FB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E9D066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B275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643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76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青花花卉纹盘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6D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675C8E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F126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66F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55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黄地开光人物故事纹盘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F8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E069B2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8AE2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D4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F1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明 青花花卉纹军持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79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F4A4DD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C21D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29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53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粉彩花鸟纹盖盒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07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F53E1A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8267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0B5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DF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珍珠釉地人物故事纹尊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BF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8CDF30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FED3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0E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542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粉彩人物故事纹冬瓜罐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72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FFCA53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2369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751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AB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DC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ED9423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8C551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F3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中信-20240922-589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51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青花缠枝花卉纹将军罐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4A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BB55ED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97B56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74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BF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彩花鸟纹花盆（一对）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2B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F1E640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4BF0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D1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DF0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哥釉铁锈花花鸟纹瓶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FE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A16A4B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9817E0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E3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B6E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青花花鸟纹瓶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DA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F6671F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B131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95A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17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青花缠枝花卉纹将军罐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2A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F71B92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9E07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A56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9B2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粉彩花卉纹将军罐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E2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122CF9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2690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34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08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青花釉里红狮子戏球纹碗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FB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8D94AE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3CD38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656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F1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青花釉里红狮纹盘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AC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9EDF7C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B385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D9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84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青花釉里红狮子戏球纹盘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6E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C64423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B9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E91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7CA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青花釉里红狮子戏球纹盘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C2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B7D60D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088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A15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中信-20240922-599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ACD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青花釉里红缠枝花卉纹瓶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8F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908926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A393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43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0E0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青花釉里红狮纹瓶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BB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94754D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89BE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58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D9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豆青花卉纹香炉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EF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ED983B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0BB36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040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2E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豆青雕瓷山水人物故事纹笔筒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43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7CC4E2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368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DFA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326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彩人物故事纹笔洗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56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1861B1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0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2807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07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D2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彩人物故事纹盘（一对）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00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82AAC9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9705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5A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F6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47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26A265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07D0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1D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C3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茶具一套12件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0B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2A7A96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406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E9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A79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彩人物故事纹天球瓶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E6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5EDEFF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ACD9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F67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60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B4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7F5EAE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C45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60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中信-20240922-609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D5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彩博古图帽筒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4C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2E3E60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22A95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A32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526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彩花鸟纹帽筒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0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F2C765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F540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7B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5DB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彩人物故事纹帽筒（一对）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D9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A9585A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FBE1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70A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3A5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粉彩花卉纹帽筒（一对）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A7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D6A331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5BFF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82F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973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彩关公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9D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8BCB60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A9BF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F5B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04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骑白象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3E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525DA0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A47C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41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20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彩鲤鱼跃龙门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A3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9384E0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0D93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63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F8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彩三子抬寿桃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D3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2F9357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3813B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F77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3A3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彩鲤鱼跃龙门（一对）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7D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47BC3D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EFE69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38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CCB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童子（一对）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25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6CAE6F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ACF8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A8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中信-20240922-619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F27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彩五子登科罗汉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9B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7E5157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F1BD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0C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91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彩五子登科罗汉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BC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65C042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040F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9A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A56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彩五子登科罗汉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F7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0120E1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222B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4C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3F5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E3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67932E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2F6C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5F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86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渔翁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32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4854A1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A9B0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7DE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810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彩观音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E7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4FEBF0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57A5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71E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70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彩鲤鱼跃龙门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51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CE8A57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40B6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810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23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铁拐李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29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A54544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5CEA4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4B4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FE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送子观音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1E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626D92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99D7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52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6D6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寿星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D3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2CB80A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9229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75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中信-20240922-629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BF0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7A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962A3C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7FA6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32D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E9B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77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DF97DA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CB93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56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1E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C8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70333D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1D53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F94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9BB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93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E8A9A3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D0B2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51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74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67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DC17AF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7D86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B71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5BE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FD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1B6D90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D1464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E1B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92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98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F4B183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DB7A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DDF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77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69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BC33D4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03FC0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405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003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彩五子登科罗汉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C7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6F348A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DC5A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19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676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彩五子登科罗汉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D4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6BAC6D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2368C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20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中信-20240922-639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C6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绿釉堆塑婴戏九子包袱瓶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B8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777B41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B17D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A4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DCF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和合二仙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5D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9B1914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05E20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CD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71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彩关公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CC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3E34FC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7E3B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386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81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彩关公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B5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5A9FEF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AC72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0C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6E1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F7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82E066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6B64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B4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007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3A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43ED7C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64E0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BD4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8D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彩五子登科罗汉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F3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EF64BF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94A3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0E9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FA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彩罗汉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88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738110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ACED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27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EBC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0E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BF7E6E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2D7F3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DB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73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彩人物故事纹瓷鼓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EB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10938C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AE79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1E9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中信-20240922-649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0C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青花凤穿牡丹纹将军罐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83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DDADFD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CB749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CD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9A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彩人物故事纹缸（一对）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D1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F6449E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9097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251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03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彩人物故事纹瓷鼓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55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8D94E7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6AD7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510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2F5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彩人物故事纹瓷鼓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19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9EB6B7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8E59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CC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09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彩寿桃纹箭筒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8E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D42D0C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97C40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217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9B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彩人物故事纹箭筒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CC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CA5AA2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2C462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50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7C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彩人物故事纹箭筒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2F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410907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8964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A50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E64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彩人物故事纹箭筒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BF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29BD71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6E74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13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33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铜豹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40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7263E6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026D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C8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1FD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铜摆件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6B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09009C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4D19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5F5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中信-20240922-659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46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铜胎珐琅彩花卉纹笔筒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60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EE568A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3131F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965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369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银盖盒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F5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0A82C8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3" w:hRule="exac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0D78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AF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01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寿山石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61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64DE7A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E55C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345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DB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寿山石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E4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176E37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B5A3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62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67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暗香壶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4B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6C4CA68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655F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B7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53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竹节壶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22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265BA9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3F4E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5C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78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菱形壶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49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C5CB85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BF98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F5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54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福珠壶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A6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6B0853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78BA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894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81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亚明四方壶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F0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293A87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1DDE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17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94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高瞻远瞩壶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3B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5A62E4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59E5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B8F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中信-20240922-669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26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井栏壶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F3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C0E81A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872C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544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C3A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牛盖莲籽壶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D0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4D9268E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4344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10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63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合欢壶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1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A89E24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D9CCE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168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F8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筋纹壶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C3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E750A3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A6FA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2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2D7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石瓢壶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5C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0A3237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976AB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157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20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鲍尊壶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4C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A8EB5A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45906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7EA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中信-20240922-675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E3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康熙通宝（背江）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23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161D63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D70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AB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中信-20240922-676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17B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顺治通宝（背昌）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75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1E91167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9CE3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CF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中信-20240922-677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344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康熙通宝（宝泉罗汉钱）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20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37C38C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5DED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D91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中信-20240922-678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2D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乾隆通宝（宝泉大样）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17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35B3A0FA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B45D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BAA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中信-20240922-679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7D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永历通宝（背壹分）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8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3EB9D0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6DB3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475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中信-20240922-680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4D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咸丰重宝（宝巩当十）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F5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5EF701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2395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7CC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中信-20240922-681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77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咸丰重宝（宝泉当五）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B9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714F24A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DE0A6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69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中信-20240922-682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09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雍正通宝（宝昌）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79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10D7BC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6A8FD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2D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中信-20240922-683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F5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大中通宝（背上十）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36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53652D4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30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53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中信-20240922-684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B3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正德通宝（背龙凤花钱）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DB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2A5CA8B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4D8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32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中信-20240922-685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84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咸丰重宝（宝苏当五十）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C9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  <w:tr w14:paraId="029574E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06E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0A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中信-20240922-686</w:t>
            </w:r>
          </w:p>
        </w:tc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2C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咸丰元宝（宝陕当百大样）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48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 类</w:t>
            </w:r>
          </w:p>
        </w:tc>
      </w:tr>
    </w:tbl>
    <w:p w14:paraId="70508E37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3CB25ED3"/>
    <w:rsid w:val="00BA3803"/>
    <w:rsid w:val="036B5288"/>
    <w:rsid w:val="0458580D"/>
    <w:rsid w:val="084A1910"/>
    <w:rsid w:val="0A2D3298"/>
    <w:rsid w:val="0B492353"/>
    <w:rsid w:val="0BBA4FFF"/>
    <w:rsid w:val="0DBA7538"/>
    <w:rsid w:val="0EEE56EB"/>
    <w:rsid w:val="0F130CAE"/>
    <w:rsid w:val="0F660CDF"/>
    <w:rsid w:val="0FE32D76"/>
    <w:rsid w:val="100920B1"/>
    <w:rsid w:val="11551A52"/>
    <w:rsid w:val="12072620"/>
    <w:rsid w:val="132E255A"/>
    <w:rsid w:val="13E250F3"/>
    <w:rsid w:val="15023C9F"/>
    <w:rsid w:val="15891295"/>
    <w:rsid w:val="15CE3B81"/>
    <w:rsid w:val="178D35C8"/>
    <w:rsid w:val="1A037BA3"/>
    <w:rsid w:val="1D100F23"/>
    <w:rsid w:val="1EE91A2B"/>
    <w:rsid w:val="23B343B6"/>
    <w:rsid w:val="24AA57B9"/>
    <w:rsid w:val="25B06DFF"/>
    <w:rsid w:val="26DB6694"/>
    <w:rsid w:val="29177195"/>
    <w:rsid w:val="295703E0"/>
    <w:rsid w:val="29E259F5"/>
    <w:rsid w:val="2A701253"/>
    <w:rsid w:val="2CDE24A4"/>
    <w:rsid w:val="2D1E6D44"/>
    <w:rsid w:val="2D263E4A"/>
    <w:rsid w:val="2E953036"/>
    <w:rsid w:val="2EE95130"/>
    <w:rsid w:val="36E56B24"/>
    <w:rsid w:val="38CD7870"/>
    <w:rsid w:val="38E075A3"/>
    <w:rsid w:val="3A145757"/>
    <w:rsid w:val="3A255BB6"/>
    <w:rsid w:val="3CB25ED3"/>
    <w:rsid w:val="3E126451"/>
    <w:rsid w:val="3E4405D4"/>
    <w:rsid w:val="3E6A003B"/>
    <w:rsid w:val="3F2D5DB3"/>
    <w:rsid w:val="3F827606"/>
    <w:rsid w:val="40D75730"/>
    <w:rsid w:val="419E7FFC"/>
    <w:rsid w:val="4250579A"/>
    <w:rsid w:val="42D261AF"/>
    <w:rsid w:val="43430E5B"/>
    <w:rsid w:val="43786619"/>
    <w:rsid w:val="4565155C"/>
    <w:rsid w:val="48735D3E"/>
    <w:rsid w:val="49E07403"/>
    <w:rsid w:val="4B217CD3"/>
    <w:rsid w:val="4B5F07FC"/>
    <w:rsid w:val="4BCE772F"/>
    <w:rsid w:val="4BF8050F"/>
    <w:rsid w:val="4E546612"/>
    <w:rsid w:val="4F3D0E54"/>
    <w:rsid w:val="50282821"/>
    <w:rsid w:val="50707007"/>
    <w:rsid w:val="52943481"/>
    <w:rsid w:val="539B083F"/>
    <w:rsid w:val="53C71634"/>
    <w:rsid w:val="53D224B3"/>
    <w:rsid w:val="57874BC1"/>
    <w:rsid w:val="588875E4"/>
    <w:rsid w:val="5B5419FF"/>
    <w:rsid w:val="5DFE20F6"/>
    <w:rsid w:val="5F0674B4"/>
    <w:rsid w:val="60C07B37"/>
    <w:rsid w:val="612A53A0"/>
    <w:rsid w:val="61730705"/>
    <w:rsid w:val="62CF134B"/>
    <w:rsid w:val="63E92BFA"/>
    <w:rsid w:val="65EC3889"/>
    <w:rsid w:val="65FC516D"/>
    <w:rsid w:val="66772A46"/>
    <w:rsid w:val="66F2031E"/>
    <w:rsid w:val="67E4235D"/>
    <w:rsid w:val="682E35D8"/>
    <w:rsid w:val="6AA87672"/>
    <w:rsid w:val="6C700663"/>
    <w:rsid w:val="6D8B6DD7"/>
    <w:rsid w:val="6D934609"/>
    <w:rsid w:val="6FDA0DCA"/>
    <w:rsid w:val="70381498"/>
    <w:rsid w:val="707A560C"/>
    <w:rsid w:val="70FF3D63"/>
    <w:rsid w:val="716B764B"/>
    <w:rsid w:val="72331F17"/>
    <w:rsid w:val="72541E8D"/>
    <w:rsid w:val="726A16B0"/>
    <w:rsid w:val="73027B3B"/>
    <w:rsid w:val="731004AA"/>
    <w:rsid w:val="75070AFC"/>
    <w:rsid w:val="779C67B0"/>
    <w:rsid w:val="788C05D2"/>
    <w:rsid w:val="78A771BA"/>
    <w:rsid w:val="7912395A"/>
    <w:rsid w:val="797A667D"/>
    <w:rsid w:val="7A066163"/>
    <w:rsid w:val="7AEA15E0"/>
    <w:rsid w:val="7AED003A"/>
    <w:rsid w:val="7C1227FC"/>
    <w:rsid w:val="7C5F1B5A"/>
    <w:rsid w:val="7D276B1C"/>
    <w:rsid w:val="7D9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01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2049</Words>
  <Characters>4526</Characters>
  <Lines>0</Lines>
  <Paragraphs>0</Paragraphs>
  <TotalTime>1</TotalTime>
  <ScaleCrop>false</ScaleCrop>
  <LinksUpToDate>false</LinksUpToDate>
  <CharactersWithSpaces>4640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2023-05-17T01:12:00Z</dcterms:created>
  <dc:creator>WYJZT²</dc:creator>
  <cp:lastModifiedBy>。</cp:lastModifiedBy>
  <dcterms:modified xsi:type="dcterms:W3CDTF">2024-11-05T11:52:41Z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396EA8886F9D4E9D8FC75629042650B1_13</vt:lpwstr>
  </property>
</Properties>
</file>