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B164">
      <w:pPr>
        <w:overflowPunct w:val="0"/>
        <w:spacing w:line="576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08C2BE3">
      <w:pPr>
        <w:overflowPunct w:val="0"/>
        <w:spacing w:before="156" w:beforeLines="50" w:after="249" w:afterLines="80" w:line="576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导游资格考试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（湖北考区）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面试考官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 w14:paraId="3392F46B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市州：</w:t>
      </w:r>
    </w:p>
    <w:tbl>
      <w:tblPr>
        <w:tblStyle w:val="3"/>
        <w:tblW w:w="1417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850"/>
        <w:gridCol w:w="1134"/>
        <w:gridCol w:w="2552"/>
        <w:gridCol w:w="1343"/>
        <w:gridCol w:w="1350"/>
        <w:gridCol w:w="1180"/>
        <w:gridCol w:w="1655"/>
        <w:gridCol w:w="1417"/>
      </w:tblGrid>
      <w:tr w14:paraId="7192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8C2A0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7BF73F6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4787C98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60C89C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6919B46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证件类型</w:t>
            </w:r>
          </w:p>
        </w:tc>
        <w:tc>
          <w:tcPr>
            <w:tcW w:w="2552" w:type="dxa"/>
            <w:vAlign w:val="center"/>
          </w:tcPr>
          <w:p w14:paraId="590131B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证件号码</w:t>
            </w:r>
          </w:p>
        </w:tc>
        <w:tc>
          <w:tcPr>
            <w:tcW w:w="1343" w:type="dxa"/>
            <w:vAlign w:val="center"/>
          </w:tcPr>
          <w:p w14:paraId="2943054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手机号码</w:t>
            </w:r>
          </w:p>
        </w:tc>
        <w:tc>
          <w:tcPr>
            <w:tcW w:w="1350" w:type="dxa"/>
            <w:vAlign w:val="center"/>
          </w:tcPr>
          <w:p w14:paraId="7E8E420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单位名称</w:t>
            </w:r>
          </w:p>
        </w:tc>
        <w:tc>
          <w:tcPr>
            <w:tcW w:w="1180" w:type="dxa"/>
            <w:vAlign w:val="center"/>
          </w:tcPr>
          <w:p w14:paraId="2F7F114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职务</w:t>
            </w:r>
          </w:p>
        </w:tc>
        <w:tc>
          <w:tcPr>
            <w:tcW w:w="1655" w:type="dxa"/>
            <w:vAlign w:val="center"/>
          </w:tcPr>
          <w:p w14:paraId="2A9E4CB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是否是导游从业人员</w:t>
            </w:r>
          </w:p>
        </w:tc>
        <w:tc>
          <w:tcPr>
            <w:tcW w:w="1417" w:type="dxa"/>
            <w:vAlign w:val="center"/>
          </w:tcPr>
          <w:p w14:paraId="5294FEB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导游证号</w:t>
            </w:r>
          </w:p>
        </w:tc>
      </w:tr>
      <w:tr w14:paraId="0C0E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EF27C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42CE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38B2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FD89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7FC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50E2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45FC5E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A7587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F2733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F89B5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4316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AA3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Align w:val="center"/>
          </w:tcPr>
          <w:p w14:paraId="2B6968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3A04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9EBC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B1FD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A2F1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0C347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754A8F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BB7D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3F0926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5599B7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A2BB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1E4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F8A1E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C6C7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3FC1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1FE6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F532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6876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C0EBA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1CD6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4D6D0D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38227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073F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C6F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30D83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BA07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FC84E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2131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CC41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FF1C1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6D72D4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3D08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6CEE32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309DA9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6B75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21F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078E4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8470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A1BD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C590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EF7C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1BAAA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A09DB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2794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7669E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67B14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A58B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AAF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F414C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6BD6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57C0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0976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38D4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FB4C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8190B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55D9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B89CE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356369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0943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06F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CB5A7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C8F6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C645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3CBC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6BB5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FD46C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625B0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96F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03044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371524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21DF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D55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58333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5ECB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FE26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07C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FC15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00C25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60EC6D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71D9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79BF6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D6037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5D4F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4EF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EEC9A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33D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2109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F2A5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1E9C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5F665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524F73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89F6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9C7BD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49ED7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7885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478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8A252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D224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4CC9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4DFA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0DA9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CCD8C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78BC89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21FB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4E14AB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99A79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25B3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1ACD9394">
      <w:pPr>
        <w:rPr>
          <w:rFonts w:hint="eastAsia" w:eastAsia="楷体_GB2312"/>
          <w:lang w:eastAsia="zh-CN"/>
        </w:rPr>
      </w:pPr>
      <w:r>
        <w:rPr>
          <w:rFonts w:hint="default" w:ascii="Times New Roman" w:hAnsi="Times New Roman" w:eastAsia="楷体_GB2312" w:cs="Times New Roman"/>
          <w:szCs w:val="21"/>
        </w:rPr>
        <w:t>备注：“证件类型”一栏填：居民身份证、港澳地区居民来往内地通行证、台湾居民来往大陆通行证（台胞证）、香港身份证、澳门身份证、中华人民共和国台湾居民居住证、中华人民共和国港澳居民居住证、军官证、其他；“是否是导游从业人员”一栏填：是、否，如果是则填入导游证号，如否则不填</w:t>
      </w:r>
      <w:r>
        <w:rPr>
          <w:rFonts w:hint="eastAsia" w:ascii="Times New Roman" w:hAnsi="Times New Roman" w:eastAsia="楷体_GB2312" w:cs="Times New Roman"/>
          <w:szCs w:val="21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587" w:right="198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5123B"/>
    <w:rsid w:val="41C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2026-01-16T07:44:00Z</dcterms:created>
  <dc:creator>。</dc:creator>
  <cp:lastModifiedBy>。</cp:lastModifiedBy>
  <dcterms:modified xsi:type="dcterms:W3CDTF">2026-01-16T07:50:07Z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709F241072BF46F093CE0C3D5213151D_11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