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9C626">
      <w:pPr>
        <w:pStyle w:val="286"/>
        <w:bidi w:val="0"/>
        <w:rPr>
          <w:rFonts w:hint="eastAsia"/>
          <w:lang w:eastAsia="zh-CN"/>
        </w:rPr>
      </w:pPr>
      <w:bookmarkStart w:id="0" w:name="标准封面"/>
      <w:bookmarkEnd w:id="0"/>
      <w:r>
        <w:rPr>
          <w:sz w:val="32"/>
        </w:rPr>
        <mc:AlternateContent>
          <mc:Choice Requires="wps">
            <w:drawing>
              <wp:anchor distT="0" distB="0" distL="114300" distR="114300" simplePos="0" relativeHeight="251660288" behindDoc="0" locked="0" layoutInCell="1" allowOverlap="1">
                <wp:simplePos x="0" y="0"/>
                <wp:positionH relativeFrom="page">
                  <wp:posOffset>3960495</wp:posOffset>
                </wp:positionH>
                <wp:positionV relativeFrom="page">
                  <wp:posOffset>828040</wp:posOffset>
                </wp:positionV>
                <wp:extent cx="2520315" cy="696595"/>
                <wp:effectExtent l="0" t="0" r="13335" b="8255"/>
                <wp:wrapNone/>
                <wp:docPr id="15" name="首页自画框图3"/>
                <wp:cNvGraphicFramePr/>
                <a:graphic xmlns:a="http://schemas.openxmlformats.org/drawingml/2006/main">
                  <a:graphicData uri="http://schemas.microsoft.com/office/word/2010/wordprocessingShape">
                    <wps:wsp>
                      <wps:cNvSpPr txBox="1"/>
                      <wps:spPr>
                        <a:xfrm>
                          <a:off x="0" y="0"/>
                          <a:ext cx="2520315" cy="6965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8048993">
                            <w:pPr>
                              <w:jc w:val="right"/>
                              <w:rPr>
                                <w:rFonts w:hint="default" w:eastAsia="宋体"/>
                                <w:lang w:val="en-US" w:eastAsia="zh-CN"/>
                              </w:rPr>
                            </w:pPr>
                            <w:r>
                              <w:rPr>
                                <w:rFonts w:hint="eastAsia" w:eastAsia="宋体"/>
                                <w:lang w:eastAsia="zh-CN"/>
                              </w:rPr>
                              <w:drawing>
                                <wp:inline distT="0" distB="0" distL="114300" distR="114300">
                                  <wp:extent cx="800100" cy="406400"/>
                                  <wp:effectExtent l="0" t="0" r="0" b="12700"/>
                                  <wp:docPr id="16" name="图片 16" descr="db"/>
                                  <wp:cNvGraphicFramePr/>
                                  <a:graphic xmlns:a="http://schemas.openxmlformats.org/drawingml/2006/main">
                                    <a:graphicData uri="http://schemas.openxmlformats.org/drawingml/2006/picture">
                                      <pic:pic xmlns:pic="http://schemas.openxmlformats.org/drawingml/2006/picture">
                                        <pic:nvPicPr>
                                          <pic:cNvPr id="16" name="图片 16" descr="db"/>
                                          <pic:cNvPicPr/>
                                        </pic:nvPicPr>
                                        <pic:blipFill>
                                          <a:blip r:embed="rId17"/>
                                          <a:stretch>
                                            <a:fillRect/>
                                          </a:stretch>
                                        </pic:blipFill>
                                        <pic:spPr>
                                          <a:xfrm>
                                            <a:off x="0" y="0"/>
                                            <a:ext cx="800100" cy="406400"/>
                                          </a:xfrm>
                                          <a:prstGeom prst="rect">
                                            <a:avLst/>
                                          </a:prstGeom>
                                        </pic:spPr>
                                      </pic:pic>
                                    </a:graphicData>
                                  </a:graphic>
                                </wp:inline>
                              </w:drawing>
                            </w:r>
                            <w:r>
                              <w:rPr>
                                <w:rFonts w:hint="eastAsia"/>
                                <w:b/>
                                <w:bCs/>
                                <w:sz w:val="96"/>
                                <w:szCs w:val="96"/>
                                <w:lang w:val="en-US" w:eastAsia="zh-CN"/>
                              </w:rPr>
                              <w:t>42</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311.85pt;margin-top:65.2pt;height:54.85pt;width:198.45pt;mso-position-horizontal-relative:page;mso-position-vertical-relative:page;z-index:251660288;mso-width-relative:page;mso-height-relative:page;" fillcolor="#FFFFFF [3201]" filled="t" stroked="f" coordsize="21600,21600" o:gfxdata="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4U4fPbAAAADAEAAA8AAAAAAAAAAQAgAAAAIgAAAGRycy9kb3ducmV2LnhtbFBLAQIUABQAAAAI&#10;AIdO4kDz2XyLXAIAAIwEAAAOAAAAAAAAAAEAIAAAACoBAABkcnMvZTJvRG9jLnhtbFBLBQYAAAAA&#10;BgAGAFkBAAD4BQAAAAA=&#10;">
                <v:fill on="t" focussize="0,0"/>
                <v:stroke on="f" weight="0.5pt"/>
                <v:imagedata o:title=""/>
                <o:lock v:ext="edit" aspectratio="f"/>
                <v:textbox inset="0mm,0mm,2.54mm,0mm">
                  <w:txbxContent>
                    <w:p w14:paraId="18048993">
                      <w:pPr>
                        <w:jc w:val="right"/>
                        <w:rPr>
                          <w:rFonts w:hint="default" w:eastAsia="宋体"/>
                          <w:lang w:val="en-US" w:eastAsia="zh-CN"/>
                        </w:rPr>
                      </w:pPr>
                      <w:r>
                        <w:rPr>
                          <w:rFonts w:hint="eastAsia" w:eastAsia="宋体"/>
                          <w:lang w:eastAsia="zh-CN"/>
                        </w:rPr>
                        <w:drawing>
                          <wp:inline distT="0" distB="0" distL="114300" distR="114300">
                            <wp:extent cx="800100" cy="406400"/>
                            <wp:effectExtent l="0" t="0" r="0" b="12700"/>
                            <wp:docPr id="16" name="图片 16" descr="db"/>
                            <wp:cNvGraphicFramePr/>
                            <a:graphic xmlns:a="http://schemas.openxmlformats.org/drawingml/2006/main">
                              <a:graphicData uri="http://schemas.openxmlformats.org/drawingml/2006/picture">
                                <pic:pic xmlns:pic="http://schemas.openxmlformats.org/drawingml/2006/picture">
                                  <pic:nvPicPr>
                                    <pic:cNvPr id="16" name="图片 16" descr="db"/>
                                    <pic:cNvPicPr/>
                                  </pic:nvPicPr>
                                  <pic:blipFill>
                                    <a:blip r:embed="rId17"/>
                                    <a:stretch>
                                      <a:fillRect/>
                                    </a:stretch>
                                  </pic:blipFill>
                                  <pic:spPr>
                                    <a:xfrm>
                                      <a:off x="0" y="0"/>
                                      <a:ext cx="800100" cy="406400"/>
                                    </a:xfrm>
                                    <a:prstGeom prst="rect">
                                      <a:avLst/>
                                    </a:prstGeom>
                                  </pic:spPr>
                                </pic:pic>
                              </a:graphicData>
                            </a:graphic>
                          </wp:inline>
                        </w:drawing>
                      </w:r>
                      <w:r>
                        <w:rPr>
                          <w:rFonts w:hint="eastAsia"/>
                          <w:b/>
                          <w:bCs/>
                          <w:sz w:val="96"/>
                          <w:szCs w:val="96"/>
                          <w:lang w:val="en-US" w:eastAsia="zh-CN"/>
                        </w:rPr>
                        <w:t>42</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page">
                  <wp:posOffset>900430</wp:posOffset>
                </wp:positionH>
                <wp:positionV relativeFrom="page">
                  <wp:posOffset>360045</wp:posOffset>
                </wp:positionV>
                <wp:extent cx="1800225" cy="720090"/>
                <wp:effectExtent l="0" t="0" r="9525" b="3810"/>
                <wp:wrapNone/>
                <wp:docPr id="14"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ABDAB05">
                            <w:pPr>
                              <w:pStyle w:val="333"/>
                              <w:bidi w:val="0"/>
                              <w:rPr>
                                <w:rFonts w:hint="eastAsia"/>
                                <w:lang w:eastAsia="zh-CN"/>
                              </w:rPr>
                            </w:pPr>
                            <w:r>
                              <w:rPr>
                                <w:rFonts w:hint="eastAsia"/>
                                <w:lang w:eastAsia="zh-CN"/>
                              </w:rPr>
                              <w:t>ICS 03.200</w:t>
                            </w:r>
                          </w:p>
                          <w:p w14:paraId="4A4088D3">
                            <w:pPr>
                              <w:pStyle w:val="333"/>
                              <w:bidi w:val="0"/>
                              <w:rPr>
                                <w:rFonts w:hint="eastAsia"/>
                                <w:lang w:eastAsia="zh-CN"/>
                              </w:rPr>
                            </w:pPr>
                            <w:r>
                              <w:rPr>
                                <w:rFonts w:hint="eastAsia"/>
                                <w:lang w:eastAsia="zh-CN"/>
                              </w:rPr>
                              <w:t>CCS A 12</w:t>
                            </w:r>
                          </w:p>
                          <w:p w14:paraId="50A31CB5">
                            <w:pPr>
                              <w:pStyle w:val="333"/>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70.9pt;margin-top:28.35pt;height:56.7pt;width:141.75pt;mso-position-horizontal-relative:page;mso-position-vertical-relative:page;z-index:251659264;mso-width-relative:page;mso-height-relative:page;" fillcolor="#FFFFFF [3201]" filled="t" stroked="f" coordsize="21600,21600" o:gfxdata="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K6IIdkAAAAKAQAADwAAAAAAAAABACAAAAAiAAAAZHJzL2Rvd25yZXYueG1sUEsBAhQAFAAAAAgA&#10;h07iQDoRv4hdAgAAjAQAAA4AAAAAAAAAAQAgAAAAKAEAAGRycy9lMm9Eb2MueG1sUEsFBgAAAAAG&#10;AAYAWQEAAPcFAAAAAA==&#10;">
                <v:fill on="t" focussize="0,0"/>
                <v:stroke on="f" weight="0.5pt"/>
                <v:imagedata o:title=""/>
                <o:lock v:ext="edit" aspectratio="f"/>
                <v:textbox inset="0mm,0mm,2.54mm,0mm">
                  <w:txbxContent>
                    <w:p w14:paraId="4ABDAB05">
                      <w:pPr>
                        <w:pStyle w:val="333"/>
                        <w:bidi w:val="0"/>
                        <w:rPr>
                          <w:rFonts w:hint="eastAsia"/>
                          <w:lang w:eastAsia="zh-CN"/>
                        </w:rPr>
                      </w:pPr>
                      <w:r>
                        <w:rPr>
                          <w:rFonts w:hint="eastAsia"/>
                          <w:lang w:eastAsia="zh-CN"/>
                        </w:rPr>
                        <w:t>ICS 03.200</w:t>
                      </w:r>
                    </w:p>
                    <w:p w14:paraId="4A4088D3">
                      <w:pPr>
                        <w:pStyle w:val="333"/>
                        <w:bidi w:val="0"/>
                        <w:rPr>
                          <w:rFonts w:hint="eastAsia"/>
                          <w:lang w:eastAsia="zh-CN"/>
                        </w:rPr>
                      </w:pPr>
                      <w:r>
                        <w:rPr>
                          <w:rFonts w:hint="eastAsia"/>
                          <w:lang w:eastAsia="zh-CN"/>
                        </w:rPr>
                        <w:t>CCS A 12</w:t>
                      </w:r>
                    </w:p>
                    <w:p w14:paraId="50A31CB5">
                      <w:pPr>
                        <w:pStyle w:val="333"/>
                        <w:bidi w:val="0"/>
                        <w:rPr>
                          <w:rFonts w:hint="eastAsia"/>
                          <w:lang w:eastAsia="zh-CN"/>
                        </w:rPr>
                      </w:pPr>
                    </w:p>
                  </w:txbxContent>
                </v:textbox>
              </v:shape>
            </w:pict>
          </mc:Fallback>
        </mc:AlternateContent>
      </w:r>
    </w:p>
    <w:p w14:paraId="6486F74D">
      <w:pPr>
        <w:pStyle w:val="258"/>
        <w:rPr>
          <w:rFonts w:hint="eastAsia"/>
          <w:lang w:eastAsia="zh-CN"/>
        </w:rPr>
      </w:pPr>
      <w:r>
        <w:rPr>
          <w:sz w:val="21"/>
        </w:rPr>
        <mc:AlternateContent>
          <mc:Choice Requires="wps">
            <w:drawing>
              <wp:anchor distT="0" distB="0" distL="114300" distR="114300" simplePos="0" relativeHeight="251661312" behindDoc="0" locked="0" layoutInCell="1" allowOverlap="1">
                <wp:simplePos x="0" y="0"/>
                <wp:positionH relativeFrom="page">
                  <wp:posOffset>900430</wp:posOffset>
                </wp:positionH>
                <wp:positionV relativeFrom="page">
                  <wp:posOffset>1511935</wp:posOffset>
                </wp:positionV>
                <wp:extent cx="6120765" cy="648335"/>
                <wp:effectExtent l="0" t="0" r="13335" b="18415"/>
                <wp:wrapNone/>
                <wp:docPr id="17" name="首页自画框图4"/>
                <wp:cNvGraphicFramePr/>
                <a:graphic xmlns:a="http://schemas.openxmlformats.org/drawingml/2006/main">
                  <a:graphicData uri="http://schemas.microsoft.com/office/word/2010/wordprocessingShape">
                    <wps:wsp>
                      <wps:cNvSpPr txBox="1"/>
                      <wps:spPr>
                        <a:xfrm>
                          <a:off x="0" y="0"/>
                          <a:ext cx="6120765" cy="6483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698370B">
                            <w:pPr>
                              <w:pStyle w:val="336"/>
                              <w:bidi w:val="0"/>
                              <w:rPr>
                                <w:rFonts w:hint="eastAsia"/>
                                <w:lang w:eastAsia="zh-CN"/>
                              </w:rPr>
                            </w:pPr>
                            <w:r>
                              <w:rPr>
                                <w:rFonts w:hint="eastAsia"/>
                                <w:lang w:eastAsia="zh-CN"/>
                              </w:rPr>
                              <w:t>湖北省地方标准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70.9pt;margin-top:119.05pt;height:51.05pt;width:481.95pt;mso-position-horizontal-relative:page;mso-position-vertical-relative:page;z-index:251661312;mso-width-relative:page;mso-height-relative:page;" fillcolor="#FFFFFF [3201]" filled="t" stroked="f" coordsize="21600,21600" o:gfxdata="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2nf1NsAAAAMAQAADwAAAAAAAAABACAAAAAiAAAAZHJzL2Rvd25yZXYueG1sUEsBAhQAFAAA&#10;AAgAh07iQNz21aJeAgAAjAQAAA4AAAAAAAAAAQAgAAAAKgEAAGRycy9lMm9Eb2MueG1sUEsFBgAA&#10;AAAGAAYAWQEAAPoFAAAAAA==&#10;">
                <v:fill on="t" focussize="0,0"/>
                <v:stroke on="f" weight="0.5pt"/>
                <v:imagedata o:title=""/>
                <o:lock v:ext="edit" aspectratio="f"/>
                <v:textbox inset="0mm,0mm,2.54mm,0mm">
                  <w:txbxContent>
                    <w:p w14:paraId="2698370B">
                      <w:pPr>
                        <w:pStyle w:val="336"/>
                        <w:bidi w:val="0"/>
                        <w:rPr>
                          <w:rFonts w:hint="eastAsia"/>
                          <w:lang w:eastAsia="zh-CN"/>
                        </w:rPr>
                      </w:pPr>
                      <w:r>
                        <w:rPr>
                          <w:rFonts w:hint="eastAsia"/>
                          <w:lang w:eastAsia="zh-CN"/>
                        </w:rPr>
                        <w:t>湖北省地方标准</w:t>
                      </w:r>
                    </w:p>
                  </w:txbxContent>
                </v:textbox>
              </v:shape>
            </w:pict>
          </mc:Fallback>
        </mc:AlternateContent>
      </w:r>
    </w:p>
    <w:p w14:paraId="542DA4E0">
      <w:pPr>
        <w:pStyle w:val="258"/>
        <w:rPr>
          <w:rFonts w:hint="eastAsia"/>
          <w:lang w:eastAsia="zh-CN"/>
        </w:rPr>
      </w:pPr>
    </w:p>
    <w:p w14:paraId="2D285E35">
      <w:pPr>
        <w:pStyle w:val="258"/>
        <w:rPr>
          <w:rFonts w:hint="eastAsia"/>
          <w:lang w:eastAsia="zh-CN"/>
        </w:rPr>
        <w:sectPr>
          <w:headerReference r:id="rId5" w:type="first"/>
          <w:footerReference r:id="rId8" w:type="first"/>
          <w:headerReference r:id="rId3" w:type="default"/>
          <w:footerReference r:id="rId6" w:type="default"/>
          <w:headerReference r:id="rId4" w:type="even"/>
          <w:footerReference r:id="rId7" w:type="even"/>
          <w:pgSz w:w="11907" w:h="16839"/>
          <w:pgMar w:top="284" w:right="851" w:bottom="1134" w:left="1418" w:header="284" w:footer="1134" w:gutter="0"/>
          <w:lnNumType w:countBy="0" w:restart="continuous"/>
          <w:pgNumType w:fmt="upperRoman" w:start="1"/>
          <w:cols w:space="425" w:num="1"/>
          <w:rtlGutter w:val="0"/>
          <w:docGrid w:linePitch="312" w:charSpace="0"/>
        </w:sectPr>
      </w:pPr>
      <w:r>
        <w:rPr>
          <w:sz w:val="21"/>
        </w:rPr>
        <mc:AlternateContent>
          <mc:Choice Requires="wps">
            <w:drawing>
              <wp:anchor distT="0" distB="0" distL="114300" distR="114300" simplePos="0" relativeHeight="251669504" behindDoc="0" locked="0" layoutInCell="1" allowOverlap="1">
                <wp:simplePos x="0" y="0"/>
                <wp:positionH relativeFrom="page">
                  <wp:posOffset>4615815</wp:posOffset>
                </wp:positionH>
                <wp:positionV relativeFrom="page">
                  <wp:posOffset>9763760</wp:posOffset>
                </wp:positionV>
                <wp:extent cx="810895" cy="184150"/>
                <wp:effectExtent l="0" t="0" r="8255" b="6350"/>
                <wp:wrapNone/>
                <wp:docPr id="25" name="首页自画框图12"/>
                <wp:cNvGraphicFramePr/>
                <a:graphic xmlns:a="http://schemas.openxmlformats.org/drawingml/2006/main">
                  <a:graphicData uri="http://schemas.microsoft.com/office/word/2010/wordprocessingShape">
                    <wps:wsp>
                      <wps:cNvSpPr txBox="1"/>
                      <wps:spPr>
                        <a:xfrm>
                          <a:off x="0" y="0"/>
                          <a:ext cx="1422400" cy="177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5BDF89D">
                            <w:pPr>
                              <w:pStyle w:val="499"/>
                              <w:bidi w:val="0"/>
                              <w:rPr>
                                <w:rFonts w:hint="eastAsia"/>
                                <w:lang w:eastAsia="zh-CN"/>
                              </w:rPr>
                            </w:pPr>
                            <w:r>
                              <w:rPr>
                                <w:rFonts w:hint="eastAsia"/>
                                <w:lang w:eastAsia="zh-CN"/>
                              </w:rPr>
                              <w:t>发 布</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63.45pt;margin-top:768.8pt;height:14.5pt;width:63.85pt;mso-position-horizontal-relative:page;mso-position-vertical-relative:page;mso-wrap-style:none;z-index:251669504;mso-width-relative:page;mso-height-relative:page;" fillcolor="#FFFFFF [3201]" filled="t" stroked="f" coordsize="21600,21600" o:gfxdata="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abWu0&#10;3AAAAA0BAAAPAAAAAAAAAAEAIAAAACIAAABkcnMvZG93bnJldi54bWxQSwECFAAUAAAACACHTuJA&#10;hQxfNVYCAACHBAAADgAAAAAAAAABACAAAAArAQAAZHJzL2Uyb0RvYy54bWxQSwUGAAAAAAYABgBZ&#10;AQAA8wUAAAAA&#10;">
                <v:fill on="t" focussize="0,0"/>
                <v:stroke on="f" weight="0.5pt"/>
                <v:imagedata o:title=""/>
                <o:lock v:ext="edit" aspectratio="f"/>
                <v:textbox inset="0mm,0mm,0mm,0mm">
                  <w:txbxContent>
                    <w:p w14:paraId="45BDF89D">
                      <w:pPr>
                        <w:pStyle w:val="499"/>
                        <w:bidi w:val="0"/>
                        <w:rPr>
                          <w:rFonts w:hint="eastAsia"/>
                          <w:lang w:eastAsia="zh-CN"/>
                        </w:rPr>
                      </w:pPr>
                      <w:r>
                        <w:rPr>
                          <w:rFonts w:hint="eastAsia"/>
                          <w:lang w:eastAsia="zh-CN"/>
                        </w:rPr>
                        <w:t>发 布</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page">
                  <wp:posOffset>2314575</wp:posOffset>
                </wp:positionH>
                <wp:positionV relativeFrom="page">
                  <wp:posOffset>9738360</wp:posOffset>
                </wp:positionV>
                <wp:extent cx="2301240" cy="234950"/>
                <wp:effectExtent l="0" t="0" r="3810" b="12700"/>
                <wp:wrapNone/>
                <wp:docPr id="24" name="首页自画框图11"/>
                <wp:cNvGraphicFramePr/>
                <a:graphic xmlns:a="http://schemas.openxmlformats.org/drawingml/2006/main">
                  <a:graphicData uri="http://schemas.microsoft.com/office/word/2010/wordprocessingShape">
                    <wps:wsp>
                      <wps:cNvSpPr txBox="1"/>
                      <wps:spPr>
                        <a:xfrm>
                          <a:off x="0" y="0"/>
                          <a:ext cx="2286000" cy="234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E6829A8">
                            <w:pPr>
                              <w:pStyle w:val="341"/>
                              <w:bidi w:val="0"/>
                              <w:rPr>
                                <w:rFonts w:hint="eastAsia"/>
                                <w:lang w:eastAsia="zh-CN"/>
                              </w:rPr>
                            </w:pPr>
                            <w:r>
                              <w:rPr>
                                <w:rFonts w:hint="eastAsia"/>
                                <w:lang w:eastAsia="zh-CN"/>
                              </w:rPr>
                              <w:t>湖北省市场监督管理局</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82.25pt;margin-top:766.8pt;height:18.5pt;width:181.2pt;mso-position-horizontal-relative:page;mso-position-vertical-relative:page;mso-wrap-style:none;z-index:251668480;mso-width-relative:page;mso-height-relative:page;" fillcolor="#FFFFFF [3201]" filled="t" stroked="f" coordsize="21600,21600" o:gfxdata="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LJPP/b&#10;AAAADQEAAA8AAAAAAAAAAQAgAAAAIgAAAGRycy9kb3ducmV2LnhtbFBLAQIUABQAAAAIAIdO4kAk&#10;gY3bVgIAAIcEAAAOAAAAAAAAAAEAIAAAACoBAABkcnMvZTJvRG9jLnhtbFBLBQYAAAAABgAGAFkB&#10;AADyBQAAAAA=&#10;">
                <v:fill on="t" focussize="0,0"/>
                <v:stroke on="f" weight="0.5pt"/>
                <v:imagedata o:title=""/>
                <o:lock v:ext="edit" aspectratio="f"/>
                <v:textbox inset="0mm,0mm,0mm,0mm">
                  <w:txbxContent>
                    <w:p w14:paraId="4E6829A8">
                      <w:pPr>
                        <w:pStyle w:val="341"/>
                        <w:bidi w:val="0"/>
                        <w:rPr>
                          <w:rFonts w:hint="eastAsia"/>
                          <w:lang w:eastAsia="zh-CN"/>
                        </w:rPr>
                      </w:pPr>
                      <w:r>
                        <w:rPr>
                          <w:rFonts w:hint="eastAsia"/>
                          <w:lang w:eastAsia="zh-CN"/>
                        </w:rPr>
                        <w:t>湖北省市场监督管理局</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7512050</wp:posOffset>
                </wp:positionV>
                <wp:extent cx="6121400" cy="0"/>
                <wp:effectExtent l="0" t="6350" r="0" b="6350"/>
                <wp:wrapNone/>
                <wp:docPr id="23" name="首页自画框图10"/>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首页自画框图10" o:spid="_x0000_s1026" o:spt="20" style="position:absolute;left:0pt;margin-left:-0.9pt;margin-top:591.5pt;height:0pt;width:482pt;z-index:251667456;mso-width-relative:page;mso-height-relative:page;" filled="f" stroked="t" coordsize="21600,21600" o:gfxdata="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I&#10;4Xrl2AAAAAwBAAAPAAAAAAAAAAEAIAAAACIAAABkcnMvZG93bnJldi54bWxQSwECFAAUAAAACACH&#10;TuJAIThgSusBAAC2AwAADgAAAAAAAAABACAAAAAnAQAAZHJzL2Uyb0RvYy54bWxQSwUGAAAAAAYA&#10;BgBZAQAAhAUAAAAA&#10;">
                <v:fill on="f" focussize="0,0"/>
                <v:stroke weight="1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page">
                  <wp:posOffset>4140200</wp:posOffset>
                </wp:positionH>
                <wp:positionV relativeFrom="page">
                  <wp:posOffset>8964930</wp:posOffset>
                </wp:positionV>
                <wp:extent cx="2880360" cy="360045"/>
                <wp:effectExtent l="0" t="0" r="15240" b="1905"/>
                <wp:wrapNone/>
                <wp:docPr id="22" name="首页自画框图9"/>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009B8EA">
                            <w:pPr>
                              <w:pStyle w:val="291"/>
                              <w:bidi w:val="0"/>
                              <w:jc w:val="right"/>
                              <w:rPr>
                                <w:rFonts w:hint="eastAsia"/>
                                <w:lang w:eastAsia="zh-CN"/>
                              </w:rPr>
                            </w:pPr>
                            <w:r>
                              <w:rPr>
                                <w:rFonts w:hint="eastAsia"/>
                                <w:lang w:eastAsia="zh-CN"/>
                              </w:rPr>
                              <w:t>20XX-XX-XX实施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9" o:spid="_x0000_s1026" o:spt="202" type="#_x0000_t202" style="position:absolute;left:0pt;margin-left:326pt;margin-top:705.9pt;height:28.35pt;width:226.8pt;mso-position-horizontal-relative:page;mso-position-vertical-relative:page;z-index:251666432;mso-width-relative:page;mso-height-relative:page;" fillcolor="#FFFFFF [3201]" filled="t" stroked="f" coordsize="21600,21600" o:gfxdata="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NhsJm2wAAAA4BAAAPAAAAAAAAAAEAIAAAACIAAABkcnMvZG93bnJldi54bWxQSwECFAAUAAAA&#10;CACHTuJAdK9z210CAACMBAAADgAAAAAAAAABACAAAAAqAQAAZHJzL2Uyb0RvYy54bWxQSwUGAAAA&#10;AAYABgBZAQAA+QUAAAAA&#10;">
                <v:fill on="t" focussize="0,0"/>
                <v:stroke on="f" weight="0.5pt"/>
                <v:imagedata o:title=""/>
                <o:lock v:ext="edit" aspectratio="f"/>
                <v:textbox inset="0mm,0mm,2.54mm,0mm">
                  <w:txbxContent>
                    <w:p w14:paraId="1009B8EA">
                      <w:pPr>
                        <w:pStyle w:val="291"/>
                        <w:bidi w:val="0"/>
                        <w:jc w:val="right"/>
                        <w:rPr>
                          <w:rFonts w:hint="eastAsia"/>
                          <w:lang w:eastAsia="zh-CN"/>
                        </w:rPr>
                      </w:pPr>
                      <w:r>
                        <w:rPr>
                          <w:rFonts w:hint="eastAsia"/>
                          <w:lang w:eastAsia="zh-CN"/>
                        </w:rPr>
                        <w:t>20XX-XX-XX实施</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page">
                  <wp:posOffset>900430</wp:posOffset>
                </wp:positionH>
                <wp:positionV relativeFrom="page">
                  <wp:posOffset>8964930</wp:posOffset>
                </wp:positionV>
                <wp:extent cx="2880360" cy="360045"/>
                <wp:effectExtent l="0" t="0" r="15240" b="1905"/>
                <wp:wrapNone/>
                <wp:docPr id="21" name="首页自画框图8"/>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4AFCAC">
                            <w:pPr>
                              <w:pStyle w:val="264"/>
                              <w:bidi w:val="0"/>
                              <w:rPr>
                                <w:rFonts w:hint="eastAsia"/>
                                <w:lang w:eastAsia="zh-CN"/>
                              </w:rPr>
                            </w:pPr>
                            <w:r>
                              <w:rPr>
                                <w:rFonts w:hint="eastAsia"/>
                                <w:lang w:eastAsia="zh-CN"/>
                              </w:rPr>
                              <w:t>20XX-XX-XX发布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8" o:spid="_x0000_s1026" o:spt="202" type="#_x0000_t202" style="position:absolute;left:0pt;margin-left:70.9pt;margin-top:705.9pt;height:28.35pt;width:226.8pt;mso-position-horizontal-relative:page;mso-position-vertical-relative:page;z-index:251665408;mso-width-relative:page;mso-height-relative:page;" fillcolor="#FFFFFF [3201]" filled="t" stroked="f" coordsize="21600,21600" o:gfxdata="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Y&#10;bcj52QAAAA0BAAAPAAAAAAAAAAEAIAAAACIAAABkcnMvZG93bnJldi54bWxQSwECFAAUAAAACACH&#10;TuJA+FbaGFwCAACMBAAADgAAAAAAAAABACAAAAAoAQAAZHJzL2Uyb0RvYy54bWxQSwUGAAAAAAYA&#10;BgBZAQAA9gUAAAAA&#10;">
                <v:fill on="t" focussize="0,0"/>
                <v:stroke on="f" weight="0.5pt"/>
                <v:imagedata o:title=""/>
                <o:lock v:ext="edit" aspectratio="f"/>
                <v:textbox inset="0mm,0mm,2.54mm,0mm">
                  <w:txbxContent>
                    <w:p w14:paraId="6E4AFCAC">
                      <w:pPr>
                        <w:pStyle w:val="264"/>
                        <w:bidi w:val="0"/>
                        <w:rPr>
                          <w:rFonts w:hint="eastAsia"/>
                          <w:lang w:eastAsia="zh-CN"/>
                        </w:rPr>
                      </w:pPr>
                      <w:r>
                        <w:rPr>
                          <w:rFonts w:hint="eastAsia"/>
                          <w:lang w:eastAsia="zh-CN"/>
                        </w:rPr>
                        <w:t>20XX-XX-XX发布</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page">
                  <wp:posOffset>900430</wp:posOffset>
                </wp:positionH>
                <wp:positionV relativeFrom="page">
                  <wp:posOffset>4140200</wp:posOffset>
                </wp:positionV>
                <wp:extent cx="6120765" cy="4320540"/>
                <wp:effectExtent l="0" t="0" r="13335" b="3810"/>
                <wp:wrapNone/>
                <wp:docPr id="20"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F39A613">
                            <w:pPr>
                              <w:pStyle w:val="268"/>
                              <w:bidi w:val="0"/>
                              <w:rPr>
                                <w:rFonts w:hint="eastAsia"/>
                                <w:lang w:eastAsia="zh-CN"/>
                              </w:rPr>
                            </w:pPr>
                            <w:r>
                              <w:rPr>
                                <w:rFonts w:hint="eastAsia"/>
                                <w:lang w:eastAsia="zh-CN"/>
                              </w:rPr>
                              <w:t>研学旅游 第2部分：指导师服务规范</w:t>
                            </w:r>
                          </w:p>
                          <w:p w14:paraId="671F14F5">
                            <w:pPr>
                              <w:pStyle w:val="271"/>
                              <w:bidi w:val="0"/>
                              <w:rPr>
                                <w:rFonts w:hint="eastAsia"/>
                                <w:highlight w:val="none"/>
                                <w:lang w:eastAsia="zh-CN"/>
                              </w:rPr>
                            </w:pPr>
                            <w:r>
                              <w:rPr>
                                <w:rFonts w:hint="eastAsia"/>
                                <w:highlight w:val="none"/>
                                <w:lang w:val="en-US" w:eastAsia="zh-CN"/>
                              </w:rPr>
                              <w:t>E</w:t>
                            </w:r>
                            <w:r>
                              <w:rPr>
                                <w:rFonts w:hint="eastAsia"/>
                                <w:highlight w:val="none"/>
                                <w:lang w:eastAsia="zh-CN"/>
                              </w:rPr>
                              <w:t xml:space="preserve">ducational </w:t>
                            </w:r>
                            <w:r>
                              <w:rPr>
                                <w:rFonts w:hint="eastAsia"/>
                                <w:highlight w:val="none"/>
                                <w:lang w:val="en-US" w:eastAsia="zh-CN"/>
                              </w:rPr>
                              <w:t>T</w:t>
                            </w:r>
                            <w:r>
                              <w:rPr>
                                <w:rFonts w:hint="eastAsia"/>
                                <w:highlight w:val="none"/>
                                <w:lang w:eastAsia="zh-CN"/>
                              </w:rPr>
                              <w:t>ourism</w:t>
                            </w:r>
                            <w:r>
                              <w:rPr>
                                <w:rFonts w:hint="eastAsia"/>
                                <w:highlight w:val="none"/>
                                <w:lang w:val="en-US" w:eastAsia="zh-CN"/>
                              </w:rPr>
                              <w:t>-</w:t>
                            </w:r>
                            <w:r>
                              <w:rPr>
                                <w:rFonts w:hint="eastAsia"/>
                                <w:highlight w:val="none"/>
                                <w:lang w:eastAsia="zh-CN"/>
                              </w:rPr>
                              <w:t xml:space="preserve">Part 2: Service Specification for Tutor </w:t>
                            </w:r>
                          </w:p>
                          <w:p w14:paraId="6F2D5EAB">
                            <w:pPr>
                              <w:pStyle w:val="272"/>
                              <w:bidi w:val="0"/>
                              <w:rPr>
                                <w:rFonts w:hint="eastAsia"/>
                                <w:lang w:eastAsia="zh-CN"/>
                              </w:rPr>
                            </w:pPr>
                          </w:p>
                          <w:p w14:paraId="0C973A7A">
                            <w:pPr>
                              <w:pStyle w:val="272"/>
                              <w:bidi w:val="0"/>
                              <w:rPr>
                                <w:rFonts w:hint="eastAsia"/>
                                <w:lang w:eastAsia="zh-CN"/>
                              </w:rPr>
                            </w:pPr>
                            <w:r>
                              <w:rPr>
                                <w:rFonts w:hint="eastAsia"/>
                                <w:lang w:eastAsia="zh-CN"/>
                              </w:rPr>
                              <w:t>（征求意见稿）</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70.9pt;margin-top:326pt;height:340.2pt;width:481.95pt;mso-position-horizontal-relative:page;mso-position-vertical-relative:page;z-index:251664384;mso-width-relative:page;mso-height-relative:page;" fillcolor="#FFFFFF [3201]" filled="t" stroked="f" coordsize="21600,21600" o:gfxdata="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xO9dDcAAAADQEAAA8AAAAAAAAAAQAgAAAAIgAAAGRycy9kb3ducmV2LnhtbFBLAQIU&#10;ABQAAAAIAIdO4kBVSacQYQIAAI0EAAAOAAAAAAAAAAEAIAAAACsBAABkcnMvZTJvRG9jLnhtbFBL&#10;BQYAAAAABgAGAFkBAAD+BQAAAAA=&#10;">
                <v:fill on="t" focussize="0,0"/>
                <v:stroke on="f" weight="0.5pt"/>
                <v:imagedata o:title=""/>
                <o:lock v:ext="edit" aspectratio="f"/>
                <v:textbox inset="0mm,0mm,2.54mm,0mm">
                  <w:txbxContent>
                    <w:p w14:paraId="6F39A613">
                      <w:pPr>
                        <w:pStyle w:val="268"/>
                        <w:bidi w:val="0"/>
                        <w:rPr>
                          <w:rFonts w:hint="eastAsia"/>
                          <w:lang w:eastAsia="zh-CN"/>
                        </w:rPr>
                      </w:pPr>
                      <w:r>
                        <w:rPr>
                          <w:rFonts w:hint="eastAsia"/>
                          <w:lang w:eastAsia="zh-CN"/>
                        </w:rPr>
                        <w:t>研学旅游 第2部分：指导师服务规范</w:t>
                      </w:r>
                    </w:p>
                    <w:p w14:paraId="671F14F5">
                      <w:pPr>
                        <w:pStyle w:val="271"/>
                        <w:bidi w:val="0"/>
                        <w:rPr>
                          <w:rFonts w:hint="eastAsia"/>
                          <w:highlight w:val="none"/>
                          <w:lang w:eastAsia="zh-CN"/>
                        </w:rPr>
                      </w:pPr>
                      <w:r>
                        <w:rPr>
                          <w:rFonts w:hint="eastAsia"/>
                          <w:highlight w:val="none"/>
                          <w:lang w:val="en-US" w:eastAsia="zh-CN"/>
                        </w:rPr>
                        <w:t>E</w:t>
                      </w:r>
                      <w:r>
                        <w:rPr>
                          <w:rFonts w:hint="eastAsia"/>
                          <w:highlight w:val="none"/>
                          <w:lang w:eastAsia="zh-CN"/>
                        </w:rPr>
                        <w:t xml:space="preserve">ducational </w:t>
                      </w:r>
                      <w:r>
                        <w:rPr>
                          <w:rFonts w:hint="eastAsia"/>
                          <w:highlight w:val="none"/>
                          <w:lang w:val="en-US" w:eastAsia="zh-CN"/>
                        </w:rPr>
                        <w:t>T</w:t>
                      </w:r>
                      <w:r>
                        <w:rPr>
                          <w:rFonts w:hint="eastAsia"/>
                          <w:highlight w:val="none"/>
                          <w:lang w:eastAsia="zh-CN"/>
                        </w:rPr>
                        <w:t>ourism</w:t>
                      </w:r>
                      <w:r>
                        <w:rPr>
                          <w:rFonts w:hint="eastAsia"/>
                          <w:highlight w:val="none"/>
                          <w:lang w:val="en-US" w:eastAsia="zh-CN"/>
                        </w:rPr>
                        <w:t>-</w:t>
                      </w:r>
                      <w:r>
                        <w:rPr>
                          <w:rFonts w:hint="eastAsia"/>
                          <w:highlight w:val="none"/>
                          <w:lang w:eastAsia="zh-CN"/>
                        </w:rPr>
                        <w:t xml:space="preserve">Part 2: Service Specification for Tutor </w:t>
                      </w:r>
                    </w:p>
                    <w:p w14:paraId="6F2D5EAB">
                      <w:pPr>
                        <w:pStyle w:val="272"/>
                        <w:bidi w:val="0"/>
                        <w:rPr>
                          <w:rFonts w:hint="eastAsia"/>
                          <w:lang w:eastAsia="zh-CN"/>
                        </w:rPr>
                      </w:pPr>
                    </w:p>
                    <w:p w14:paraId="0C973A7A">
                      <w:pPr>
                        <w:pStyle w:val="272"/>
                        <w:bidi w:val="0"/>
                        <w:rPr>
                          <w:rFonts w:hint="eastAsia"/>
                          <w:lang w:eastAsia="zh-CN"/>
                        </w:rPr>
                      </w:pPr>
                      <w:r>
                        <w:rPr>
                          <w:rFonts w:hint="eastAsia"/>
                          <w:lang w:eastAsia="zh-CN"/>
                        </w:rPr>
                        <w:t>（征求意见稿）</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958850</wp:posOffset>
                </wp:positionV>
                <wp:extent cx="6121400" cy="0"/>
                <wp:effectExtent l="0" t="6350" r="0" b="6350"/>
                <wp:wrapNone/>
                <wp:docPr id="19"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首页自画框图6" o:spid="_x0000_s1026" o:spt="20" style="position:absolute;left:0pt;margin-left:-0.9pt;margin-top:75.5pt;height:0pt;width:482pt;z-index:251663360;mso-width-relative:page;mso-height-relative:page;" filled="f" stroked="t" coordsize="21600,21600" o:gfxdata="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Cih42AAAAAoBAAAPAAAAAAAAAAEAIAAAACIAAABkcnMvZG93bnJldi54bWxQSwECFAAUAAAACACH&#10;TuJAQoXTvOsBAAC1AwAADgAAAAAAAAABACAAAAAnAQAAZHJzL2Uyb0RvYy54bWxQSwUGAAAAAAYA&#10;BgBZAQAAhAUAAAAA&#10;">
                <v:fill on="f" focussize="0,0"/>
                <v:stroke weight="1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page">
                  <wp:posOffset>2520315</wp:posOffset>
                </wp:positionH>
                <wp:positionV relativeFrom="page">
                  <wp:posOffset>2124075</wp:posOffset>
                </wp:positionV>
                <wp:extent cx="4320540" cy="720090"/>
                <wp:effectExtent l="0" t="0" r="3810" b="3810"/>
                <wp:wrapNone/>
                <wp:docPr id="18"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CE651A5">
                            <w:pPr>
                              <w:pStyle w:val="265"/>
                              <w:bidi w:val="0"/>
                              <w:rPr>
                                <w:rFonts w:hint="eastAsia"/>
                                <w:lang w:eastAsia="zh-CN"/>
                              </w:rPr>
                            </w:pPr>
                            <w:r>
                              <w:rPr>
                                <w:rFonts w:hint="eastAsia"/>
                                <w:lang w:eastAsia="zh-CN"/>
                              </w:rPr>
                              <w:t>DB42/T XXXX-2025</w:t>
                            </w:r>
                          </w:p>
                          <w:p w14:paraId="2B5A719C">
                            <w:pPr>
                              <w:pStyle w:val="267"/>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198.45pt;margin-top:167.25pt;height:56.7pt;width:340.2pt;mso-position-horizontal-relative:page;mso-position-vertical-relative:page;z-index:251662336;mso-width-relative:page;mso-height-relative:page;" fillcolor="#FFFFFF [3201]" filled="t" stroked="f" coordsize="21600,21600" o:gfxdata="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Uzsr7cAAAADAEAAA8AAAAAAAAAAQAgAAAAIgAAAGRycy9kb3ducmV2LnhtbFBLAQIUABQA&#10;AAAIAIdO4kD/WvLiXgIAAIwEAAAOAAAAAAAAAAEAIAAAACsBAABkcnMvZTJvRG9jLnhtbFBLBQYA&#10;AAAABgAGAFkBAAD7BQAAAAA=&#10;">
                <v:fill on="t" focussize="0,0"/>
                <v:stroke on="f" weight="0.5pt"/>
                <v:imagedata o:title=""/>
                <o:lock v:ext="edit" aspectratio="f"/>
                <v:textbox inset="0mm,0mm,2.54mm,0mm">
                  <w:txbxContent>
                    <w:p w14:paraId="6CE651A5">
                      <w:pPr>
                        <w:pStyle w:val="265"/>
                        <w:bidi w:val="0"/>
                        <w:rPr>
                          <w:rFonts w:hint="eastAsia"/>
                          <w:lang w:eastAsia="zh-CN"/>
                        </w:rPr>
                      </w:pPr>
                      <w:r>
                        <w:rPr>
                          <w:rFonts w:hint="eastAsia"/>
                          <w:lang w:eastAsia="zh-CN"/>
                        </w:rPr>
                        <w:t>DB42/T XXXX-2025</w:t>
                      </w:r>
                    </w:p>
                    <w:p w14:paraId="2B5A719C">
                      <w:pPr>
                        <w:pStyle w:val="267"/>
                        <w:bidi w:val="0"/>
                        <w:rPr>
                          <w:rFonts w:hint="eastAsia"/>
                          <w:lang w:eastAsia="zh-CN"/>
                        </w:rPr>
                      </w:pPr>
                    </w:p>
                  </w:txbxContent>
                </v:textbox>
              </v:shape>
            </w:pict>
          </mc:Fallback>
        </mc:AlternateContent>
      </w:r>
    </w:p>
    <w:p w14:paraId="61E97E68">
      <w:pPr>
        <w:pStyle w:val="286"/>
        <w:bidi w:val="0"/>
        <w:jc w:val="center"/>
        <w:rPr>
          <w:rFonts w:hint="default"/>
          <w:highlight w:val="red"/>
          <w:lang w:val="en-US" w:eastAsia="zh-CN"/>
        </w:rPr>
      </w:pPr>
      <w:bookmarkStart w:id="1" w:name="标准目次"/>
      <w:bookmarkEnd w:id="1"/>
      <w:bookmarkStart w:id="2" w:name="标准目次内容"/>
      <w:r>
        <w:rPr>
          <w:rFonts w:hint="eastAsia"/>
          <w:highlight w:val="none"/>
          <w:lang w:eastAsia="zh-CN"/>
        </w:rPr>
        <w:t>目    次</w:t>
      </w:r>
    </w:p>
    <w:p w14:paraId="360B6C88">
      <w:pPr>
        <w:pStyle w:val="19"/>
        <w:tabs>
          <w:tab w:val="right" w:leader="dot" w:pos="9355"/>
        </w:tabs>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TOC \o "1-3" \h \u </w:instrText>
      </w:r>
      <w:r>
        <w:rPr>
          <w:rFonts w:hint="eastAsia" w:ascii="宋体" w:hAnsi="宋体" w:eastAsia="宋体" w:cs="宋体"/>
          <w:b w:val="0"/>
          <w:sz w:val="21"/>
          <w:lang w:eastAsia="zh-CN"/>
        </w:rPr>
        <w:fldChar w:fldCharType="separate"/>
      </w: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_Toc12151 </w:instrText>
      </w:r>
      <w:r>
        <w:rPr>
          <w:rFonts w:hint="eastAsia" w:ascii="宋体" w:hAnsi="宋体" w:eastAsia="宋体" w:cs="宋体"/>
          <w:lang w:eastAsia="zh-CN"/>
        </w:rPr>
        <w:fldChar w:fldCharType="separate"/>
      </w:r>
      <w:r>
        <w:rPr>
          <w:rFonts w:hint="eastAsia"/>
          <w:lang w:eastAsia="zh-CN"/>
        </w:rPr>
        <w:t>前    言</w:t>
      </w:r>
      <w:r>
        <w:tab/>
      </w:r>
      <w:r>
        <w:fldChar w:fldCharType="begin"/>
      </w:r>
      <w:r>
        <w:instrText xml:space="preserve"> PAGEREF _Toc12151 \h </w:instrText>
      </w:r>
      <w:r>
        <w:fldChar w:fldCharType="separate"/>
      </w:r>
      <w:r>
        <w:t>II</w:t>
      </w:r>
      <w:r>
        <w:fldChar w:fldCharType="end"/>
      </w:r>
      <w:r>
        <w:rPr>
          <w:rFonts w:hint="eastAsia" w:ascii="宋体" w:hAnsi="宋体" w:eastAsia="宋体" w:cs="宋体"/>
          <w:lang w:eastAsia="zh-CN"/>
        </w:rPr>
        <w:fldChar w:fldCharType="end"/>
      </w:r>
    </w:p>
    <w:p w14:paraId="71BE25EF">
      <w:pPr>
        <w:pStyle w:val="18"/>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_Toc9153 </w:instrText>
      </w:r>
      <w:r>
        <w:rPr>
          <w:rFonts w:hint="eastAsia" w:ascii="宋体" w:hAnsi="宋体" w:eastAsia="宋体" w:cs="宋体"/>
          <w:lang w:eastAsia="zh-CN"/>
        </w:rPr>
        <w:fldChar w:fldCharType="separate"/>
      </w:r>
      <w:r>
        <w:rPr>
          <w:rFonts w:hint="eastAsia" w:ascii="黑体" w:hAnsi="Times New Roman" w:eastAsia="黑体"/>
          <w:i w:val="0"/>
          <w:szCs w:val="21"/>
        </w:rPr>
        <w:t xml:space="preserve">1 </w:t>
      </w:r>
      <w:r>
        <w:rPr>
          <w:rFonts w:hint="eastAsia"/>
        </w:rPr>
        <w:t>范围</w:t>
      </w:r>
      <w:r>
        <w:tab/>
      </w:r>
      <w:r>
        <w:fldChar w:fldCharType="begin"/>
      </w:r>
      <w:r>
        <w:instrText xml:space="preserve"> PAGEREF _Toc9153 \h </w:instrText>
      </w:r>
      <w:r>
        <w:fldChar w:fldCharType="separate"/>
      </w:r>
      <w:r>
        <w:t>1</w:t>
      </w:r>
      <w:r>
        <w:fldChar w:fldCharType="end"/>
      </w:r>
      <w:r>
        <w:rPr>
          <w:rFonts w:hint="eastAsia" w:ascii="宋体" w:hAnsi="宋体" w:eastAsia="宋体" w:cs="宋体"/>
          <w:lang w:eastAsia="zh-CN"/>
        </w:rPr>
        <w:fldChar w:fldCharType="end"/>
      </w:r>
    </w:p>
    <w:p w14:paraId="1E50E851">
      <w:pPr>
        <w:pStyle w:val="18"/>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_Toc12869 </w:instrText>
      </w:r>
      <w:r>
        <w:rPr>
          <w:rFonts w:hint="eastAsia" w:ascii="宋体" w:hAnsi="宋体" w:eastAsia="宋体" w:cs="宋体"/>
          <w:lang w:eastAsia="zh-CN"/>
        </w:rPr>
        <w:fldChar w:fldCharType="separate"/>
      </w:r>
      <w:r>
        <w:rPr>
          <w:rFonts w:hint="eastAsia" w:ascii="黑体" w:hAnsi="Times New Roman" w:eastAsia="黑体"/>
          <w:i w:val="0"/>
          <w:szCs w:val="21"/>
        </w:rPr>
        <w:t xml:space="preserve">2 </w:t>
      </w:r>
      <w:r>
        <w:rPr>
          <w:rFonts w:hint="eastAsia"/>
        </w:rPr>
        <w:t>规范性引用文件</w:t>
      </w:r>
      <w:r>
        <w:tab/>
      </w:r>
      <w:r>
        <w:fldChar w:fldCharType="begin"/>
      </w:r>
      <w:r>
        <w:instrText xml:space="preserve"> PAGEREF _Toc12869 \h </w:instrText>
      </w:r>
      <w:r>
        <w:fldChar w:fldCharType="separate"/>
      </w:r>
      <w:r>
        <w:t>1</w:t>
      </w:r>
      <w:r>
        <w:fldChar w:fldCharType="end"/>
      </w:r>
      <w:r>
        <w:rPr>
          <w:rFonts w:hint="eastAsia" w:ascii="宋体" w:hAnsi="宋体" w:eastAsia="宋体" w:cs="宋体"/>
          <w:lang w:eastAsia="zh-CN"/>
        </w:rPr>
        <w:fldChar w:fldCharType="end"/>
      </w:r>
    </w:p>
    <w:p w14:paraId="2B455FE3">
      <w:pPr>
        <w:pStyle w:val="18"/>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_Toc6913 </w:instrText>
      </w:r>
      <w:r>
        <w:rPr>
          <w:rFonts w:hint="eastAsia" w:ascii="宋体" w:hAnsi="宋体" w:eastAsia="宋体" w:cs="宋体"/>
          <w:lang w:eastAsia="zh-CN"/>
        </w:rPr>
        <w:fldChar w:fldCharType="separate"/>
      </w:r>
      <w:r>
        <w:rPr>
          <w:rFonts w:hint="eastAsia" w:ascii="黑体" w:hAnsi="Times New Roman" w:eastAsia="黑体"/>
          <w:i w:val="0"/>
          <w:szCs w:val="21"/>
        </w:rPr>
        <w:t xml:space="preserve">3 </w:t>
      </w:r>
      <w:r>
        <w:rPr>
          <w:rFonts w:hint="eastAsia"/>
        </w:rPr>
        <w:t>术语和定义</w:t>
      </w:r>
      <w:r>
        <w:tab/>
      </w:r>
      <w:r>
        <w:fldChar w:fldCharType="begin"/>
      </w:r>
      <w:r>
        <w:instrText xml:space="preserve"> PAGEREF _Toc6913 \h </w:instrText>
      </w:r>
      <w:r>
        <w:fldChar w:fldCharType="separate"/>
      </w:r>
      <w:r>
        <w:t>1</w:t>
      </w:r>
      <w:r>
        <w:fldChar w:fldCharType="end"/>
      </w:r>
      <w:r>
        <w:rPr>
          <w:rFonts w:hint="eastAsia" w:ascii="宋体" w:hAnsi="宋体" w:eastAsia="宋体" w:cs="宋体"/>
          <w:lang w:eastAsia="zh-CN"/>
        </w:rPr>
        <w:fldChar w:fldCharType="end"/>
      </w:r>
    </w:p>
    <w:p w14:paraId="706BFE42">
      <w:pPr>
        <w:pStyle w:val="18"/>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_Toc24742 </w:instrText>
      </w:r>
      <w:r>
        <w:rPr>
          <w:rFonts w:hint="eastAsia" w:ascii="宋体" w:hAnsi="宋体" w:eastAsia="宋体" w:cs="宋体"/>
          <w:lang w:eastAsia="zh-CN"/>
        </w:rPr>
        <w:fldChar w:fldCharType="separate"/>
      </w:r>
      <w:r>
        <w:rPr>
          <w:rFonts w:hint="eastAsia" w:ascii="黑体" w:hAnsi="Times New Roman" w:eastAsia="黑体"/>
          <w:i w:val="0"/>
          <w:szCs w:val="21"/>
          <w:lang w:eastAsia="zh-CN"/>
        </w:rPr>
        <w:t xml:space="preserve">4 </w:t>
      </w:r>
      <w:r>
        <w:rPr>
          <w:rFonts w:hint="eastAsia"/>
          <w:lang w:val="en-US" w:eastAsia="zh-CN"/>
        </w:rPr>
        <w:t>基本要求</w:t>
      </w:r>
      <w:r>
        <w:tab/>
      </w:r>
      <w:r>
        <w:fldChar w:fldCharType="begin"/>
      </w:r>
      <w:r>
        <w:instrText xml:space="preserve"> PAGEREF _Toc24742 \h </w:instrText>
      </w:r>
      <w:r>
        <w:fldChar w:fldCharType="separate"/>
      </w:r>
      <w:r>
        <w:t>1</w:t>
      </w:r>
      <w:r>
        <w:fldChar w:fldCharType="end"/>
      </w:r>
      <w:r>
        <w:rPr>
          <w:rFonts w:hint="eastAsia" w:ascii="宋体" w:hAnsi="宋体" w:eastAsia="宋体" w:cs="宋体"/>
          <w:lang w:eastAsia="zh-CN"/>
        </w:rPr>
        <w:fldChar w:fldCharType="end"/>
      </w:r>
    </w:p>
    <w:p w14:paraId="757A1F02">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_Toc6682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eastAsia="zh-CN"/>
        </w:rPr>
        <w:t xml:space="preserve">4.1 </w:t>
      </w:r>
      <w:r>
        <w:rPr>
          <w:rFonts w:hint="eastAsia"/>
          <w:highlight w:val="none"/>
          <w:lang w:val="en-US" w:eastAsia="zh-CN"/>
        </w:rPr>
        <w:t>职业素养</w:t>
      </w:r>
      <w:r>
        <w:tab/>
      </w:r>
      <w:r>
        <w:fldChar w:fldCharType="begin"/>
      </w:r>
      <w:r>
        <w:instrText xml:space="preserve"> PAGEREF _Toc6682 \h </w:instrText>
      </w:r>
      <w:r>
        <w:fldChar w:fldCharType="separate"/>
      </w:r>
      <w:r>
        <w:t>1</w:t>
      </w:r>
      <w:r>
        <w:fldChar w:fldCharType="end"/>
      </w:r>
      <w:r>
        <w:rPr>
          <w:rFonts w:hint="eastAsia" w:ascii="宋体" w:hAnsi="宋体" w:eastAsia="宋体" w:cs="宋体"/>
          <w:lang w:eastAsia="zh-CN"/>
        </w:rPr>
        <w:fldChar w:fldCharType="end"/>
      </w:r>
    </w:p>
    <w:p w14:paraId="2EA92886">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_Toc28868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4.2 </w:t>
      </w:r>
      <w:r>
        <w:rPr>
          <w:rFonts w:hint="eastAsia"/>
          <w:lang w:val="en-US" w:eastAsia="zh-CN"/>
        </w:rPr>
        <w:t>专业素养</w:t>
      </w:r>
      <w:r>
        <w:tab/>
      </w:r>
      <w:r>
        <w:fldChar w:fldCharType="begin"/>
      </w:r>
      <w:r>
        <w:instrText xml:space="preserve"> PAGEREF _Toc28868 \h </w:instrText>
      </w:r>
      <w:r>
        <w:fldChar w:fldCharType="separate"/>
      </w:r>
      <w:r>
        <w:t>1</w:t>
      </w:r>
      <w:r>
        <w:fldChar w:fldCharType="end"/>
      </w:r>
      <w:r>
        <w:rPr>
          <w:rFonts w:hint="eastAsia" w:ascii="宋体" w:hAnsi="宋体" w:eastAsia="宋体" w:cs="宋体"/>
          <w:lang w:eastAsia="zh-CN"/>
        </w:rPr>
        <w:fldChar w:fldCharType="end"/>
      </w:r>
    </w:p>
    <w:p w14:paraId="0C8E8F2C">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_Toc15647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4.3 </w:t>
      </w:r>
      <w:r>
        <w:rPr>
          <w:rFonts w:hint="eastAsia"/>
          <w:highlight w:val="none"/>
          <w:lang w:val="en-US" w:eastAsia="zh-CN"/>
        </w:rPr>
        <w:t>荆楚文化素养</w:t>
      </w:r>
      <w:r>
        <w:tab/>
      </w:r>
      <w:r>
        <w:fldChar w:fldCharType="begin"/>
      </w:r>
      <w:r>
        <w:instrText xml:space="preserve"> PAGEREF _Toc15647 \h </w:instrText>
      </w:r>
      <w:r>
        <w:fldChar w:fldCharType="separate"/>
      </w:r>
      <w:r>
        <w:t>2</w:t>
      </w:r>
      <w:r>
        <w:fldChar w:fldCharType="end"/>
      </w:r>
      <w:r>
        <w:rPr>
          <w:rFonts w:hint="eastAsia" w:ascii="宋体" w:hAnsi="宋体" w:eastAsia="宋体" w:cs="宋体"/>
          <w:lang w:eastAsia="zh-CN"/>
        </w:rPr>
        <w:fldChar w:fldCharType="end"/>
      </w:r>
    </w:p>
    <w:p w14:paraId="5B89587A">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_Toc6835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4.4 </w:t>
      </w:r>
      <w:r>
        <w:rPr>
          <w:rFonts w:hint="eastAsia"/>
          <w:lang w:val="en-US" w:eastAsia="zh-CN"/>
        </w:rPr>
        <w:t>培训提升</w:t>
      </w:r>
      <w:r>
        <w:tab/>
      </w:r>
      <w:r>
        <w:fldChar w:fldCharType="begin"/>
      </w:r>
      <w:r>
        <w:instrText xml:space="preserve"> PAGEREF _Toc6835 \h </w:instrText>
      </w:r>
      <w:r>
        <w:fldChar w:fldCharType="separate"/>
      </w:r>
      <w:r>
        <w:t>2</w:t>
      </w:r>
      <w:r>
        <w:fldChar w:fldCharType="end"/>
      </w:r>
      <w:r>
        <w:rPr>
          <w:rFonts w:hint="eastAsia" w:ascii="宋体" w:hAnsi="宋体" w:eastAsia="宋体" w:cs="宋体"/>
          <w:lang w:eastAsia="zh-CN"/>
        </w:rPr>
        <w:fldChar w:fldCharType="end"/>
      </w:r>
    </w:p>
    <w:p w14:paraId="3384FC87">
      <w:pPr>
        <w:pStyle w:val="18"/>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_Toc24315 </w:instrText>
      </w:r>
      <w:r>
        <w:rPr>
          <w:rFonts w:hint="eastAsia" w:ascii="宋体" w:hAnsi="宋体" w:eastAsia="宋体" w:cs="宋体"/>
          <w:lang w:eastAsia="zh-CN"/>
        </w:rPr>
        <w:fldChar w:fldCharType="separate"/>
      </w:r>
      <w:r>
        <w:rPr>
          <w:rFonts w:hint="eastAsia" w:ascii="黑体" w:hAnsi="Times New Roman" w:eastAsia="黑体"/>
          <w:i w:val="0"/>
          <w:szCs w:val="21"/>
          <w:lang w:val="en-US"/>
        </w:rPr>
        <w:t xml:space="preserve">5 </w:t>
      </w:r>
      <w:r>
        <w:rPr>
          <w:rFonts w:hint="eastAsia"/>
          <w:lang w:val="en-US" w:eastAsia="zh-CN"/>
        </w:rPr>
        <w:t>课程准备</w:t>
      </w:r>
      <w:bookmarkStart w:id="44" w:name="_GoBack"/>
      <w:bookmarkEnd w:id="44"/>
      <w:r>
        <w:tab/>
      </w:r>
      <w:r>
        <w:fldChar w:fldCharType="begin"/>
      </w:r>
      <w:r>
        <w:instrText xml:space="preserve"> PAGEREF _Toc24315 \h </w:instrText>
      </w:r>
      <w:r>
        <w:fldChar w:fldCharType="separate"/>
      </w:r>
      <w:r>
        <w:t>3</w:t>
      </w:r>
      <w:r>
        <w:fldChar w:fldCharType="end"/>
      </w:r>
      <w:r>
        <w:rPr>
          <w:rFonts w:hint="eastAsia" w:ascii="宋体" w:hAnsi="宋体" w:eastAsia="宋体" w:cs="宋体"/>
          <w:lang w:eastAsia="zh-CN"/>
        </w:rPr>
        <w:fldChar w:fldCharType="end"/>
      </w:r>
    </w:p>
    <w:p w14:paraId="26852661">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_Toc19531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5.1 </w:t>
      </w:r>
      <w:r>
        <w:rPr>
          <w:rFonts w:hint="eastAsia"/>
          <w:highlight w:val="none"/>
          <w:lang w:val="en-US" w:eastAsia="zh-CN"/>
        </w:rPr>
        <w:t>教学计划</w:t>
      </w:r>
      <w:r>
        <w:tab/>
      </w:r>
      <w:r>
        <w:fldChar w:fldCharType="begin"/>
      </w:r>
      <w:r>
        <w:instrText xml:space="preserve"> PAGEREF _Toc19531 \h </w:instrText>
      </w:r>
      <w:r>
        <w:fldChar w:fldCharType="separate"/>
      </w:r>
      <w:r>
        <w:t>3</w:t>
      </w:r>
      <w:r>
        <w:fldChar w:fldCharType="end"/>
      </w:r>
      <w:r>
        <w:rPr>
          <w:rFonts w:hint="eastAsia" w:ascii="宋体" w:hAnsi="宋体" w:eastAsia="宋体" w:cs="宋体"/>
          <w:lang w:eastAsia="zh-CN"/>
        </w:rPr>
        <w:fldChar w:fldCharType="end"/>
      </w:r>
    </w:p>
    <w:p w14:paraId="3783DFAB">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_Toc8787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5.2 </w:t>
      </w:r>
      <w:r>
        <w:rPr>
          <w:rFonts w:hint="eastAsia"/>
          <w:highlight w:val="none"/>
          <w:lang w:val="en-US" w:eastAsia="zh-CN"/>
        </w:rPr>
        <w:t>资料收集</w:t>
      </w:r>
      <w:r>
        <w:tab/>
      </w:r>
      <w:r>
        <w:fldChar w:fldCharType="begin"/>
      </w:r>
      <w:r>
        <w:instrText xml:space="preserve"> PAGEREF _Toc8787 \h </w:instrText>
      </w:r>
      <w:r>
        <w:fldChar w:fldCharType="separate"/>
      </w:r>
      <w:r>
        <w:t>3</w:t>
      </w:r>
      <w:r>
        <w:fldChar w:fldCharType="end"/>
      </w:r>
      <w:r>
        <w:rPr>
          <w:rFonts w:hint="eastAsia" w:ascii="宋体" w:hAnsi="宋体" w:eastAsia="宋体" w:cs="宋体"/>
          <w:lang w:eastAsia="zh-CN"/>
        </w:rPr>
        <w:fldChar w:fldCharType="end"/>
      </w:r>
    </w:p>
    <w:p w14:paraId="05549718">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_Toc8452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5.3 </w:t>
      </w:r>
      <w:r>
        <w:rPr>
          <w:rFonts w:hint="eastAsia"/>
          <w:lang w:val="en-US" w:eastAsia="zh-CN"/>
        </w:rPr>
        <w:t>物资准备</w:t>
      </w:r>
      <w:r>
        <w:tab/>
      </w:r>
      <w:r>
        <w:fldChar w:fldCharType="begin"/>
      </w:r>
      <w:r>
        <w:instrText xml:space="preserve"> PAGEREF _Toc8452 \h </w:instrText>
      </w:r>
      <w:r>
        <w:fldChar w:fldCharType="separate"/>
      </w:r>
      <w:r>
        <w:t>3</w:t>
      </w:r>
      <w:r>
        <w:fldChar w:fldCharType="end"/>
      </w:r>
      <w:r>
        <w:rPr>
          <w:rFonts w:hint="eastAsia" w:ascii="宋体" w:hAnsi="宋体" w:eastAsia="宋体" w:cs="宋体"/>
          <w:lang w:eastAsia="zh-CN"/>
        </w:rPr>
        <w:fldChar w:fldCharType="end"/>
      </w:r>
    </w:p>
    <w:p w14:paraId="6CA25A7D">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_Toc21121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5.4 </w:t>
      </w:r>
      <w:r>
        <w:rPr>
          <w:rFonts w:hint="eastAsia"/>
          <w:lang w:val="en-US" w:eastAsia="zh-CN"/>
        </w:rPr>
        <w:t>沟通协调</w:t>
      </w:r>
      <w:r>
        <w:tab/>
      </w:r>
      <w:r>
        <w:fldChar w:fldCharType="begin"/>
      </w:r>
      <w:r>
        <w:instrText xml:space="preserve"> PAGEREF _Toc21121 \h </w:instrText>
      </w:r>
      <w:r>
        <w:fldChar w:fldCharType="separate"/>
      </w:r>
      <w:r>
        <w:t>3</w:t>
      </w:r>
      <w:r>
        <w:fldChar w:fldCharType="end"/>
      </w:r>
      <w:r>
        <w:rPr>
          <w:rFonts w:hint="eastAsia" w:ascii="宋体" w:hAnsi="宋体" w:eastAsia="宋体" w:cs="宋体"/>
          <w:lang w:eastAsia="zh-CN"/>
        </w:rPr>
        <w:fldChar w:fldCharType="end"/>
      </w:r>
    </w:p>
    <w:p w14:paraId="17C625A5">
      <w:pPr>
        <w:pStyle w:val="18"/>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_Toc26000 </w:instrText>
      </w:r>
      <w:r>
        <w:rPr>
          <w:rFonts w:hint="eastAsia" w:ascii="宋体" w:hAnsi="宋体" w:eastAsia="宋体" w:cs="宋体"/>
          <w:lang w:eastAsia="zh-CN"/>
        </w:rPr>
        <w:fldChar w:fldCharType="separate"/>
      </w:r>
      <w:r>
        <w:rPr>
          <w:rFonts w:hint="eastAsia" w:ascii="黑体" w:hAnsi="Times New Roman" w:eastAsia="黑体"/>
          <w:i w:val="0"/>
          <w:szCs w:val="21"/>
          <w:lang w:val="en-US" w:eastAsia="zh-CN"/>
        </w:rPr>
        <w:t xml:space="preserve">6 </w:t>
      </w:r>
      <w:r>
        <w:rPr>
          <w:rFonts w:hint="eastAsia"/>
          <w:lang w:val="en-US" w:eastAsia="zh-CN"/>
        </w:rPr>
        <w:t>课程实施</w:t>
      </w:r>
      <w:r>
        <w:tab/>
      </w:r>
      <w:r>
        <w:fldChar w:fldCharType="begin"/>
      </w:r>
      <w:r>
        <w:instrText xml:space="preserve"> PAGEREF _Toc26000 \h </w:instrText>
      </w:r>
      <w:r>
        <w:fldChar w:fldCharType="separate"/>
      </w:r>
      <w:r>
        <w:t>3</w:t>
      </w:r>
      <w:r>
        <w:fldChar w:fldCharType="end"/>
      </w:r>
      <w:r>
        <w:rPr>
          <w:rFonts w:hint="eastAsia" w:ascii="宋体" w:hAnsi="宋体" w:eastAsia="宋体" w:cs="宋体"/>
          <w:lang w:eastAsia="zh-CN"/>
        </w:rPr>
        <w:fldChar w:fldCharType="end"/>
      </w:r>
    </w:p>
    <w:p w14:paraId="553148D9">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_Toc25922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6.1 </w:t>
      </w:r>
      <w:r>
        <w:rPr>
          <w:rFonts w:hint="eastAsia"/>
          <w:lang w:val="en-US" w:eastAsia="zh-CN"/>
        </w:rPr>
        <w:t>课程导入</w:t>
      </w:r>
      <w:r>
        <w:tab/>
      </w:r>
      <w:r>
        <w:fldChar w:fldCharType="begin"/>
      </w:r>
      <w:r>
        <w:instrText xml:space="preserve"> PAGEREF _Toc25922 \h </w:instrText>
      </w:r>
      <w:r>
        <w:fldChar w:fldCharType="separate"/>
      </w:r>
      <w:r>
        <w:t>3</w:t>
      </w:r>
      <w:r>
        <w:fldChar w:fldCharType="end"/>
      </w:r>
      <w:r>
        <w:rPr>
          <w:rFonts w:hint="eastAsia" w:ascii="宋体" w:hAnsi="宋体" w:eastAsia="宋体" w:cs="宋体"/>
          <w:lang w:eastAsia="zh-CN"/>
        </w:rPr>
        <w:fldChar w:fldCharType="end"/>
      </w:r>
    </w:p>
    <w:p w14:paraId="171BB4A5">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_Toc27962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6.2 </w:t>
      </w:r>
      <w:r>
        <w:rPr>
          <w:rFonts w:hint="eastAsia"/>
          <w:lang w:val="en-US" w:eastAsia="zh-CN"/>
        </w:rPr>
        <w:t>主题讲解</w:t>
      </w:r>
      <w:r>
        <w:tab/>
      </w:r>
      <w:r>
        <w:fldChar w:fldCharType="begin"/>
      </w:r>
      <w:r>
        <w:instrText xml:space="preserve"> PAGEREF _Toc27962 \h </w:instrText>
      </w:r>
      <w:r>
        <w:fldChar w:fldCharType="separate"/>
      </w:r>
      <w:r>
        <w:t>4</w:t>
      </w:r>
      <w:r>
        <w:fldChar w:fldCharType="end"/>
      </w:r>
      <w:r>
        <w:rPr>
          <w:rFonts w:hint="eastAsia" w:ascii="宋体" w:hAnsi="宋体" w:eastAsia="宋体" w:cs="宋体"/>
          <w:lang w:eastAsia="zh-CN"/>
        </w:rPr>
        <w:fldChar w:fldCharType="end"/>
      </w:r>
    </w:p>
    <w:p w14:paraId="1DDCADA4">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_Toc27417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6.3 </w:t>
      </w:r>
      <w:r>
        <w:rPr>
          <w:rFonts w:hint="eastAsia"/>
          <w:lang w:val="en-US" w:eastAsia="zh-CN"/>
        </w:rPr>
        <w:t>活动执行</w:t>
      </w:r>
      <w:r>
        <w:tab/>
      </w:r>
      <w:r>
        <w:fldChar w:fldCharType="begin"/>
      </w:r>
      <w:r>
        <w:instrText xml:space="preserve"> PAGEREF _Toc27417 \h </w:instrText>
      </w:r>
      <w:r>
        <w:fldChar w:fldCharType="separate"/>
      </w:r>
      <w:r>
        <w:t>4</w:t>
      </w:r>
      <w:r>
        <w:fldChar w:fldCharType="end"/>
      </w:r>
      <w:r>
        <w:rPr>
          <w:rFonts w:hint="eastAsia" w:ascii="宋体" w:hAnsi="宋体" w:eastAsia="宋体" w:cs="宋体"/>
          <w:lang w:eastAsia="zh-CN"/>
        </w:rPr>
        <w:fldChar w:fldCharType="end"/>
      </w:r>
    </w:p>
    <w:p w14:paraId="1126127C">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_Toc28506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6.4 </w:t>
      </w:r>
      <w:r>
        <w:rPr>
          <w:rFonts w:hint="eastAsia"/>
          <w:lang w:val="en-US" w:eastAsia="zh-CN"/>
        </w:rPr>
        <w:t>安全防控</w:t>
      </w:r>
      <w:r>
        <w:tab/>
      </w:r>
      <w:r>
        <w:fldChar w:fldCharType="begin"/>
      </w:r>
      <w:r>
        <w:instrText xml:space="preserve"> PAGEREF _Toc28506 \h </w:instrText>
      </w:r>
      <w:r>
        <w:fldChar w:fldCharType="separate"/>
      </w:r>
      <w:r>
        <w:t>4</w:t>
      </w:r>
      <w:r>
        <w:fldChar w:fldCharType="end"/>
      </w:r>
      <w:r>
        <w:rPr>
          <w:rFonts w:hint="eastAsia" w:ascii="宋体" w:hAnsi="宋体" w:eastAsia="宋体" w:cs="宋体"/>
          <w:lang w:eastAsia="zh-CN"/>
        </w:rPr>
        <w:fldChar w:fldCharType="end"/>
      </w:r>
    </w:p>
    <w:p w14:paraId="3ED1C1E9">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_Toc27500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6.5 </w:t>
      </w:r>
      <w:r>
        <w:rPr>
          <w:rFonts w:hint="eastAsia"/>
          <w:lang w:val="en-US" w:eastAsia="zh-CN"/>
        </w:rPr>
        <w:t>课程总结</w:t>
      </w:r>
      <w:r>
        <w:tab/>
      </w:r>
      <w:r>
        <w:fldChar w:fldCharType="begin"/>
      </w:r>
      <w:r>
        <w:instrText xml:space="preserve"> PAGEREF _Toc27500 \h </w:instrText>
      </w:r>
      <w:r>
        <w:fldChar w:fldCharType="separate"/>
      </w:r>
      <w:r>
        <w:t>5</w:t>
      </w:r>
      <w:r>
        <w:fldChar w:fldCharType="end"/>
      </w:r>
      <w:r>
        <w:rPr>
          <w:rFonts w:hint="eastAsia" w:ascii="宋体" w:hAnsi="宋体" w:eastAsia="宋体" w:cs="宋体"/>
          <w:lang w:eastAsia="zh-CN"/>
        </w:rPr>
        <w:fldChar w:fldCharType="end"/>
      </w:r>
    </w:p>
    <w:p w14:paraId="423A7F72">
      <w:pPr>
        <w:pStyle w:val="18"/>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_Toc5475 </w:instrText>
      </w:r>
      <w:r>
        <w:rPr>
          <w:rFonts w:hint="eastAsia" w:ascii="宋体" w:hAnsi="宋体" w:eastAsia="宋体" w:cs="宋体"/>
          <w:lang w:eastAsia="zh-CN"/>
        </w:rPr>
        <w:fldChar w:fldCharType="separate"/>
      </w:r>
      <w:r>
        <w:rPr>
          <w:rFonts w:hint="eastAsia" w:ascii="黑体" w:hAnsi="Times New Roman" w:eastAsia="黑体"/>
          <w:i w:val="0"/>
          <w:szCs w:val="21"/>
          <w:lang w:val="en-US" w:eastAsia="zh-CN"/>
        </w:rPr>
        <w:t xml:space="preserve">7 </w:t>
      </w:r>
      <w:r>
        <w:rPr>
          <w:rFonts w:hint="eastAsia"/>
          <w:lang w:val="en-US" w:eastAsia="zh-CN"/>
        </w:rPr>
        <w:t>课程</w:t>
      </w:r>
      <w:r>
        <w:rPr>
          <w:rFonts w:hint="eastAsia"/>
        </w:rPr>
        <w:t>评价</w:t>
      </w:r>
      <w:r>
        <w:tab/>
      </w:r>
      <w:r>
        <w:fldChar w:fldCharType="begin"/>
      </w:r>
      <w:r>
        <w:instrText xml:space="preserve"> PAGEREF _Toc5475 \h </w:instrText>
      </w:r>
      <w:r>
        <w:fldChar w:fldCharType="separate"/>
      </w:r>
      <w:r>
        <w:t>5</w:t>
      </w:r>
      <w:r>
        <w:fldChar w:fldCharType="end"/>
      </w:r>
      <w:r>
        <w:rPr>
          <w:rFonts w:hint="eastAsia" w:ascii="宋体" w:hAnsi="宋体" w:eastAsia="宋体" w:cs="宋体"/>
          <w:lang w:eastAsia="zh-CN"/>
        </w:rPr>
        <w:fldChar w:fldCharType="end"/>
      </w:r>
    </w:p>
    <w:p w14:paraId="40A6B92F">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_Toc21223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7.1 </w:t>
      </w:r>
      <w:r>
        <w:rPr>
          <w:rFonts w:hint="eastAsia"/>
          <w:lang w:val="en-US" w:eastAsia="zh-CN"/>
        </w:rPr>
        <w:t>评价方向</w:t>
      </w:r>
      <w:r>
        <w:tab/>
      </w:r>
      <w:r>
        <w:fldChar w:fldCharType="begin"/>
      </w:r>
      <w:r>
        <w:instrText xml:space="preserve"> PAGEREF _Toc21223 \h </w:instrText>
      </w:r>
      <w:r>
        <w:fldChar w:fldCharType="separate"/>
      </w:r>
      <w:r>
        <w:t>5</w:t>
      </w:r>
      <w:r>
        <w:fldChar w:fldCharType="end"/>
      </w:r>
      <w:r>
        <w:rPr>
          <w:rFonts w:hint="eastAsia" w:ascii="宋体" w:hAnsi="宋体" w:eastAsia="宋体" w:cs="宋体"/>
          <w:lang w:eastAsia="zh-CN"/>
        </w:rPr>
        <w:fldChar w:fldCharType="end"/>
      </w:r>
    </w:p>
    <w:p w14:paraId="2674F1FA">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_Toc26190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7.2 </w:t>
      </w:r>
      <w:r>
        <w:rPr>
          <w:rFonts w:hint="eastAsia"/>
          <w:lang w:val="en-US" w:eastAsia="zh-CN"/>
        </w:rPr>
        <w:t>评价方法</w:t>
      </w:r>
      <w:r>
        <w:tab/>
      </w:r>
      <w:r>
        <w:fldChar w:fldCharType="begin"/>
      </w:r>
      <w:r>
        <w:instrText xml:space="preserve"> PAGEREF _Toc26190 \h </w:instrText>
      </w:r>
      <w:r>
        <w:fldChar w:fldCharType="separate"/>
      </w:r>
      <w:r>
        <w:t>6</w:t>
      </w:r>
      <w:r>
        <w:fldChar w:fldCharType="end"/>
      </w:r>
      <w:r>
        <w:rPr>
          <w:rFonts w:hint="eastAsia" w:ascii="宋体" w:hAnsi="宋体" w:eastAsia="宋体" w:cs="宋体"/>
          <w:lang w:eastAsia="zh-CN"/>
        </w:rPr>
        <w:fldChar w:fldCharType="end"/>
      </w:r>
    </w:p>
    <w:p w14:paraId="4B9899A7">
      <w:pPr>
        <w:pStyle w:val="17"/>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_Toc3505 </w:instrText>
      </w:r>
      <w:r>
        <w:rPr>
          <w:rFonts w:hint="eastAsia" w:ascii="宋体" w:hAnsi="宋体" w:eastAsia="宋体" w:cs="宋体"/>
          <w:lang w:eastAsia="zh-C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7.3 </w:t>
      </w:r>
      <w:r>
        <w:rPr>
          <w:rFonts w:hint="eastAsia"/>
          <w:lang w:val="en-US" w:eastAsia="zh-CN"/>
        </w:rPr>
        <w:t>分析与改进</w:t>
      </w:r>
      <w:r>
        <w:tab/>
      </w:r>
      <w:r>
        <w:fldChar w:fldCharType="begin"/>
      </w:r>
      <w:r>
        <w:instrText xml:space="preserve"> PAGEREF _Toc3505 \h </w:instrText>
      </w:r>
      <w:r>
        <w:fldChar w:fldCharType="separate"/>
      </w:r>
      <w:r>
        <w:t>6</w:t>
      </w:r>
      <w:r>
        <w:fldChar w:fldCharType="end"/>
      </w:r>
      <w:r>
        <w:rPr>
          <w:rFonts w:hint="eastAsia" w:ascii="宋体" w:hAnsi="宋体" w:eastAsia="宋体" w:cs="宋体"/>
          <w:lang w:eastAsia="zh-CN"/>
        </w:rPr>
        <w:fldChar w:fldCharType="end"/>
      </w:r>
    </w:p>
    <w:p w14:paraId="3A777BF3">
      <w:pPr>
        <w:pStyle w:val="18"/>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_Toc25201 </w:instrText>
      </w:r>
      <w:r>
        <w:rPr>
          <w:rFonts w:hint="eastAsia" w:ascii="宋体" w:hAnsi="宋体" w:eastAsia="宋体" w:cs="宋体"/>
          <w:lang w:eastAsia="zh-CN"/>
        </w:rPr>
        <w:fldChar w:fldCharType="separate"/>
      </w:r>
      <w:r>
        <w:rPr>
          <w:rFonts w:hint="eastAsia" w:ascii="黑体" w:hAnsi="Times New Roman" w:eastAsia="黑体"/>
          <w:i w:val="0"/>
          <w:szCs w:val="21"/>
        </w:rPr>
        <w:t xml:space="preserve">8 </w:t>
      </w:r>
      <w:r>
        <w:rPr>
          <w:rFonts w:hint="eastAsia"/>
          <w:lang w:val="en-US" w:eastAsia="zh-CN"/>
        </w:rPr>
        <w:t>标准实施及评价</w:t>
      </w:r>
      <w:r>
        <w:tab/>
      </w:r>
      <w:r>
        <w:fldChar w:fldCharType="begin"/>
      </w:r>
      <w:r>
        <w:instrText xml:space="preserve"> PAGEREF _Toc25201 \h </w:instrText>
      </w:r>
      <w:r>
        <w:fldChar w:fldCharType="separate"/>
      </w:r>
      <w:r>
        <w:t>6</w:t>
      </w:r>
      <w:r>
        <w:fldChar w:fldCharType="end"/>
      </w:r>
      <w:r>
        <w:rPr>
          <w:rFonts w:hint="eastAsia" w:ascii="宋体" w:hAnsi="宋体" w:eastAsia="宋体" w:cs="宋体"/>
          <w:lang w:eastAsia="zh-CN"/>
        </w:rPr>
        <w:fldChar w:fldCharType="end"/>
      </w:r>
    </w:p>
    <w:p w14:paraId="689FFB66">
      <w:pPr>
        <w:pStyle w:val="19"/>
        <w:tabs>
          <w:tab w:val="right" w:leader="dot" w:pos="935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_Toc29801 </w:instrText>
      </w:r>
      <w:r>
        <w:rPr>
          <w:rFonts w:hint="eastAsia" w:ascii="宋体" w:hAnsi="宋体" w:eastAsia="宋体" w:cs="宋体"/>
          <w:lang w:eastAsia="zh-CN"/>
        </w:rPr>
        <w:fldChar w:fldCharType="separate"/>
      </w:r>
      <w:r>
        <w:rPr>
          <w:rFonts w:hint="eastAsia" w:ascii="黑体" w:hAnsi="Times New Roman" w:eastAsia="黑体"/>
          <w:i w:val="0"/>
          <w:spacing w:val="0"/>
          <w:w w:val="100"/>
        </w:rPr>
        <w:t xml:space="preserve">附　录　A </w:t>
      </w:r>
      <w:r>
        <w:rPr>
          <w:rFonts w:hint="eastAsia"/>
        </w:rPr>
        <w:t xml:space="preserve"> </w:t>
      </w:r>
      <w:r>
        <w:rPr>
          <w:rFonts w:hint="eastAsia"/>
          <w:lang w:eastAsia="zh-CN"/>
        </w:rPr>
        <w:t>（资料性）</w:t>
      </w:r>
      <w:r>
        <w:rPr>
          <w:rFonts w:hint="eastAsia"/>
          <w:lang w:eastAsia="zh-CN"/>
        </w:rPr>
        <w:t xml:space="preserve"> </w:t>
      </w:r>
      <w:r>
        <w:rPr>
          <w:rFonts w:hint="eastAsia"/>
          <w:lang w:eastAsia="zh-CN"/>
        </w:rPr>
        <w:t>研学旅游课程</w:t>
      </w:r>
      <w:r>
        <w:rPr>
          <w:rFonts w:hint="eastAsia"/>
          <w:lang w:val="en-US" w:eastAsia="zh-CN"/>
        </w:rPr>
        <w:t>单元</w:t>
      </w:r>
      <w:r>
        <w:rPr>
          <w:rFonts w:hint="eastAsia"/>
          <w:lang w:eastAsia="zh-CN"/>
        </w:rPr>
        <w:t>执行教案示例</w:t>
      </w:r>
      <w:r>
        <w:tab/>
      </w:r>
      <w:r>
        <w:fldChar w:fldCharType="begin"/>
      </w:r>
      <w:r>
        <w:instrText xml:space="preserve"> PAGEREF _Toc29801 \h </w:instrText>
      </w:r>
      <w:r>
        <w:fldChar w:fldCharType="separate"/>
      </w:r>
      <w:r>
        <w:t>7</w:t>
      </w:r>
      <w:r>
        <w:fldChar w:fldCharType="end"/>
      </w:r>
      <w:r>
        <w:rPr>
          <w:rFonts w:hint="eastAsia" w:ascii="宋体" w:hAnsi="宋体" w:eastAsia="宋体" w:cs="宋体"/>
          <w:lang w:eastAsia="zh-CN"/>
        </w:rPr>
        <w:fldChar w:fldCharType="end"/>
      </w:r>
    </w:p>
    <w:p w14:paraId="5CEAF8C5">
      <w:pPr>
        <w:pStyle w:val="258"/>
        <w:rPr>
          <w:rFonts w:hint="eastAsia" w:ascii="宋体" w:hAnsi="宋体" w:eastAsia="宋体" w:cs="宋体"/>
          <w:b w:val="0"/>
          <w:sz w:val="21"/>
          <w:lang w:eastAsia="zh-CN"/>
        </w:rPr>
      </w:pPr>
      <w:r>
        <w:rPr>
          <w:rFonts w:hint="eastAsia" w:ascii="宋体" w:hAnsi="宋体" w:eastAsia="宋体" w:cs="宋体"/>
          <w:lang w:eastAsia="zh-CN"/>
        </w:rPr>
        <w:fldChar w:fldCharType="end"/>
      </w:r>
    </w:p>
    <w:bookmarkEnd w:id="2"/>
    <w:p w14:paraId="007F7A9C">
      <w:pPr>
        <w:pStyle w:val="258"/>
        <w:rPr>
          <w:rFonts w:hint="eastAsia"/>
          <w:lang w:eastAsia="zh-CN"/>
        </w:rPr>
        <w:sectPr>
          <w:headerReference r:id="rId10" w:type="first"/>
          <w:headerReference r:id="rId9" w:type="default"/>
          <w:footerReference r:id="rId11" w:type="default"/>
          <w:pgSz w:w="11907" w:h="16839"/>
          <w:pgMar w:top="1418" w:right="1134" w:bottom="1134" w:left="1418" w:header="1418" w:footer="1134" w:gutter="0"/>
          <w:lnNumType w:countBy="0" w:restart="continuous"/>
          <w:pgNumType w:fmt="upperRoman" w:start="1"/>
          <w:cols w:space="425" w:num="1"/>
          <w:rtlGutter w:val="0"/>
          <w:docGrid w:type="lines" w:linePitch="312" w:charSpace="0"/>
        </w:sectPr>
      </w:pPr>
    </w:p>
    <w:p w14:paraId="266BC194">
      <w:pPr>
        <w:pStyle w:val="256"/>
        <w:bidi w:val="0"/>
        <w:rPr>
          <w:rFonts w:hint="eastAsia"/>
          <w:lang w:eastAsia="zh-CN"/>
        </w:rPr>
      </w:pPr>
      <w:bookmarkStart w:id="3" w:name="标准前言"/>
      <w:bookmarkEnd w:id="3"/>
      <w:bookmarkStart w:id="4" w:name="_Toc12151"/>
      <w:r>
        <w:rPr>
          <w:rFonts w:hint="eastAsia"/>
          <w:lang w:eastAsia="zh-CN"/>
        </w:rPr>
        <w:t>前    言</w:t>
      </w:r>
      <w:bookmarkEnd w:id="4"/>
    </w:p>
    <w:p w14:paraId="32BF0B8B">
      <w:pPr>
        <w:pStyle w:val="258"/>
        <w:bidi w:val="0"/>
        <w:rPr>
          <w:rFonts w:hint="eastAsia"/>
          <w:lang w:eastAsia="zh-CN"/>
        </w:rPr>
      </w:pPr>
      <w:r>
        <w:rPr>
          <w:rFonts w:hint="eastAsia"/>
          <w:lang w:eastAsia="zh-CN"/>
        </w:rPr>
        <w:t>本文件按照GB/T 1.1—2020《标准化工作导则  第1部分：标准化文件的结构和起草规则》的规定起草。</w:t>
      </w:r>
    </w:p>
    <w:p w14:paraId="5F5A2FE7">
      <w:pPr>
        <w:pStyle w:val="258"/>
        <w:bidi w:val="0"/>
        <w:rPr>
          <w:rFonts w:hint="eastAsia"/>
          <w:lang w:eastAsia="zh-CN"/>
        </w:rPr>
      </w:pPr>
      <w:r>
        <w:rPr>
          <w:rFonts w:hint="eastAsia"/>
          <w:lang w:eastAsia="zh-CN"/>
        </w:rPr>
        <w:t>本文件是DB/T XXXX-XXXX《研学旅游》的第2部分。</w:t>
      </w:r>
    </w:p>
    <w:p w14:paraId="667E4770">
      <w:pPr>
        <w:pStyle w:val="258"/>
        <w:bidi w:val="0"/>
        <w:rPr>
          <w:rFonts w:hint="eastAsia"/>
          <w:lang w:eastAsia="zh-CN"/>
        </w:rPr>
      </w:pPr>
      <w:r>
        <w:rPr>
          <w:rFonts w:hint="eastAsia"/>
          <w:lang w:eastAsia="zh-CN"/>
        </w:rPr>
        <w:t>本文件由武汉学知悟达国际旅行社有限公司提出。</w:t>
      </w:r>
    </w:p>
    <w:p w14:paraId="3E752FE5">
      <w:pPr>
        <w:pStyle w:val="258"/>
        <w:bidi w:val="0"/>
        <w:rPr>
          <w:rFonts w:hint="eastAsia"/>
          <w:lang w:eastAsia="zh-CN"/>
        </w:rPr>
      </w:pPr>
      <w:r>
        <w:rPr>
          <w:rFonts w:hint="eastAsia"/>
          <w:lang w:eastAsia="zh-CN"/>
        </w:rPr>
        <w:t>本文件由湖北省文化和旅游厅归口。</w:t>
      </w:r>
    </w:p>
    <w:p w14:paraId="6F7D2D88">
      <w:pPr>
        <w:pStyle w:val="258"/>
        <w:bidi w:val="0"/>
        <w:rPr>
          <w:rFonts w:hint="default"/>
          <w:lang w:val="en-US" w:eastAsia="zh-CN"/>
        </w:rPr>
      </w:pPr>
      <w:r>
        <w:rPr>
          <w:rFonts w:hint="eastAsia"/>
          <w:lang w:eastAsia="zh-CN"/>
        </w:rPr>
        <w:t>本文件起草单位：武汉学知悟达国际旅行社有限公司、武汉学知研学旅行服务有限公司、中南财经政法大学、武汉鸿图诺程科技有限公司。</w:t>
      </w:r>
    </w:p>
    <w:p w14:paraId="79933919">
      <w:pPr>
        <w:pStyle w:val="258"/>
        <w:bidi w:val="0"/>
        <w:rPr>
          <w:rFonts w:hint="eastAsia"/>
          <w:highlight w:val="none"/>
          <w:lang w:eastAsia="zh-CN"/>
        </w:rPr>
      </w:pPr>
      <w:r>
        <w:rPr>
          <w:rFonts w:hint="eastAsia"/>
          <w:highlight w:val="none"/>
          <w:lang w:eastAsia="zh-CN"/>
        </w:rPr>
        <w:t>本文件主要起草人：</w:t>
      </w:r>
    </w:p>
    <w:p w14:paraId="78492107">
      <w:pPr>
        <w:pStyle w:val="258"/>
        <w:bidi w:val="0"/>
        <w:ind w:left="0" w:leftChars="0" w:firstLine="0" w:firstLineChars="0"/>
        <w:rPr>
          <w:rFonts w:hint="eastAsia"/>
          <w:lang w:eastAsia="zh-CN"/>
        </w:rPr>
        <w:sectPr>
          <w:pgSz w:w="11907" w:h="16839"/>
          <w:pgMar w:top="1418" w:right="1134" w:bottom="1134" w:left="1418" w:header="1418" w:footer="1134" w:gutter="0"/>
          <w:lnNumType w:countBy="0" w:restart="continuous"/>
          <w:pgNumType w:fmt="upperRoman"/>
          <w:cols w:space="425" w:num="1"/>
          <w:rtlGutter w:val="0"/>
          <w:docGrid w:type="lines" w:linePitch="312" w:charSpace="0"/>
        </w:sectPr>
      </w:pPr>
    </w:p>
    <w:p w14:paraId="0688F451">
      <w:pPr>
        <w:pStyle w:val="315"/>
        <w:bidi w:val="0"/>
        <w:rPr>
          <w:rFonts w:hint="eastAsia"/>
          <w:lang w:eastAsia="zh-CN"/>
        </w:rPr>
      </w:pPr>
      <w:bookmarkStart w:id="5" w:name="标准内容"/>
      <w:bookmarkEnd w:id="5"/>
      <w:r>
        <w:rPr>
          <w:rFonts w:hint="eastAsia"/>
          <w:lang w:eastAsia="zh-CN"/>
        </w:rPr>
        <w:t>研学旅游 第2部分：指导师服务规范</w:t>
      </w:r>
    </w:p>
    <w:p w14:paraId="3754F542">
      <w:pPr>
        <w:pStyle w:val="259"/>
      </w:pPr>
      <w:bookmarkStart w:id="6" w:name="_Toc9153"/>
      <w:r>
        <w:rPr>
          <w:rFonts w:hint="eastAsia"/>
        </w:rPr>
        <w:t>范围</w:t>
      </w:r>
      <w:bookmarkEnd w:id="6"/>
    </w:p>
    <w:p w14:paraId="47327A16">
      <w:pPr>
        <w:pStyle w:val="258"/>
        <w:rPr>
          <w:rFonts w:hint="eastAsia"/>
          <w:highlight w:val="none"/>
        </w:rPr>
      </w:pPr>
      <w:r>
        <w:rPr>
          <w:rFonts w:hint="eastAsia"/>
          <w:highlight w:val="none"/>
        </w:rPr>
        <w:t>本文件</w:t>
      </w:r>
      <w:r>
        <w:rPr>
          <w:rFonts w:hint="eastAsia"/>
          <w:highlight w:val="none"/>
          <w:lang w:val="en-US" w:eastAsia="zh-CN"/>
        </w:rPr>
        <w:t>给出了</w:t>
      </w:r>
      <w:r>
        <w:rPr>
          <w:rFonts w:hint="eastAsia"/>
          <w:highlight w:val="none"/>
        </w:rPr>
        <w:t>研学旅游指导师服务</w:t>
      </w:r>
      <w:r>
        <w:rPr>
          <w:rFonts w:hint="eastAsia"/>
          <w:highlight w:val="none"/>
          <w:lang w:val="en-US" w:eastAsia="zh-CN"/>
        </w:rPr>
        <w:t>的</w:t>
      </w:r>
      <w:r>
        <w:rPr>
          <w:rFonts w:hint="eastAsia"/>
          <w:highlight w:val="none"/>
        </w:rPr>
        <w:t>基本要求</w:t>
      </w:r>
      <w:r>
        <w:rPr>
          <w:rFonts w:hint="eastAsia"/>
          <w:highlight w:val="none"/>
          <w:lang w:eastAsia="zh-CN"/>
        </w:rPr>
        <w:t>，</w:t>
      </w:r>
      <w:r>
        <w:rPr>
          <w:rFonts w:hint="eastAsia"/>
          <w:highlight w:val="none"/>
        </w:rPr>
        <w:t>课程准备、课程实施、</w:t>
      </w:r>
      <w:r>
        <w:rPr>
          <w:rFonts w:hint="eastAsia"/>
          <w:highlight w:val="none"/>
          <w:lang w:val="en-US" w:eastAsia="zh-CN"/>
        </w:rPr>
        <w:t>课程</w:t>
      </w:r>
      <w:r>
        <w:rPr>
          <w:rFonts w:hint="eastAsia"/>
          <w:highlight w:val="none"/>
        </w:rPr>
        <w:t>评价</w:t>
      </w:r>
      <w:r>
        <w:rPr>
          <w:rFonts w:hint="eastAsia"/>
          <w:highlight w:val="none"/>
          <w:lang w:val="en-US" w:eastAsia="zh-CN"/>
        </w:rPr>
        <w:t>的服务内容和标准实施及评价的相关要求</w:t>
      </w:r>
      <w:r>
        <w:rPr>
          <w:rFonts w:hint="eastAsia"/>
          <w:highlight w:val="none"/>
        </w:rPr>
        <w:t>。</w:t>
      </w:r>
    </w:p>
    <w:p w14:paraId="1B339524">
      <w:pPr>
        <w:pStyle w:val="258"/>
        <w:rPr>
          <w:rFonts w:hint="eastAsia"/>
          <w:highlight w:val="none"/>
        </w:rPr>
      </w:pPr>
      <w:r>
        <w:rPr>
          <w:rFonts w:hint="eastAsia"/>
          <w:highlight w:val="none"/>
        </w:rPr>
        <w:t>本文件适用于湖北省内</w:t>
      </w:r>
      <w:r>
        <w:rPr>
          <w:rFonts w:hint="eastAsia"/>
          <w:highlight w:val="none"/>
          <w:lang w:val="en-US" w:eastAsia="zh-CN"/>
        </w:rPr>
        <w:t>的研学旅游指导师提供</w:t>
      </w:r>
      <w:r>
        <w:rPr>
          <w:rFonts w:hint="eastAsia"/>
          <w:highlight w:val="none"/>
          <w:lang w:eastAsia="zh-CN"/>
        </w:rPr>
        <w:t>研学</w:t>
      </w:r>
      <w:r>
        <w:rPr>
          <w:rFonts w:hint="eastAsia"/>
          <w:highlight w:val="none"/>
        </w:rPr>
        <w:t>旅游</w:t>
      </w:r>
      <w:r>
        <w:rPr>
          <w:rFonts w:hint="eastAsia"/>
          <w:highlight w:val="none"/>
          <w:lang w:val="en-US" w:eastAsia="zh-CN"/>
        </w:rPr>
        <w:t>过程中研学课的指导服务。</w:t>
      </w:r>
    </w:p>
    <w:p w14:paraId="3F9EE99C">
      <w:pPr>
        <w:pStyle w:val="258"/>
        <w:ind w:firstLine="420"/>
      </w:pPr>
    </w:p>
    <w:p w14:paraId="5A73E5CB">
      <w:pPr>
        <w:pStyle w:val="259"/>
      </w:pPr>
      <w:bookmarkStart w:id="7" w:name="_Toc26718931"/>
      <w:bookmarkStart w:id="8" w:name="_Toc26986531"/>
      <w:bookmarkStart w:id="9" w:name="_Toc26986772"/>
      <w:bookmarkStart w:id="10" w:name="_Toc12869"/>
      <w:r>
        <w:rPr>
          <w:rFonts w:hint="eastAsia"/>
        </w:rPr>
        <w:t>规范性引用文件</w:t>
      </w:r>
      <w:bookmarkEnd w:id="7"/>
      <w:bookmarkEnd w:id="8"/>
      <w:bookmarkEnd w:id="9"/>
      <w:bookmarkEnd w:id="10"/>
    </w:p>
    <w:p w14:paraId="15709527">
      <w:pPr>
        <w:pStyle w:val="258"/>
        <w:ind w:firstLine="420"/>
      </w:pPr>
      <w:sdt>
        <w:sdtPr>
          <w:rPr>
            <w:rFonts w:hint="eastAsia"/>
          </w:rPr>
          <w:alias w:val="规范性引用文件文字描述选择"/>
          <w:tag w:val="规范性引用文件文字描述选择"/>
          <w:id w:val="715848253"/>
          <w:placeholder>
            <w:docPart w:val="628E8159288E40C2AB02C9C3B73C502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tab/>
      </w:r>
    </w:p>
    <w:p w14:paraId="5BACFFE7">
      <w:pPr>
        <w:pStyle w:val="258"/>
        <w:ind w:firstLine="420"/>
        <w:rPr>
          <w:rFonts w:hint="eastAsia"/>
        </w:rPr>
      </w:pPr>
      <w:r>
        <w:rPr>
          <w:rFonts w:hint="eastAsia"/>
        </w:rPr>
        <w:t>GB/T</w:t>
      </w:r>
      <w:r>
        <w:rPr>
          <w:rFonts w:hint="eastAsia"/>
          <w:lang w:val="en-US" w:eastAsia="zh-CN"/>
        </w:rPr>
        <w:t xml:space="preserve"> </w:t>
      </w:r>
      <w:r>
        <w:rPr>
          <w:rFonts w:hint="eastAsia"/>
        </w:rPr>
        <w:t>15971 导游服务规范</w:t>
      </w:r>
    </w:p>
    <w:p w14:paraId="08F0CAAF">
      <w:pPr>
        <w:pStyle w:val="258"/>
        <w:ind w:firstLine="420"/>
        <w:rPr>
          <w:rFonts w:hint="eastAsia"/>
        </w:rPr>
      </w:pPr>
      <w:r>
        <w:rPr>
          <w:rFonts w:hint="eastAsia"/>
        </w:rPr>
        <w:t>LB/T 054 研学旅行服务规范</w:t>
      </w:r>
    </w:p>
    <w:p w14:paraId="1B3AC9B2">
      <w:pPr>
        <w:pStyle w:val="258"/>
        <w:ind w:firstLine="420"/>
        <w:rPr>
          <w:rFonts w:hint="eastAsia"/>
        </w:rPr>
      </w:pPr>
      <w:r>
        <w:rPr>
          <w:rFonts w:hint="eastAsia"/>
        </w:rPr>
        <w:t>LB/T 028 旅行社安全规范</w:t>
      </w:r>
    </w:p>
    <w:p w14:paraId="5AC349C9">
      <w:pPr>
        <w:pStyle w:val="258"/>
        <w:ind w:firstLine="420"/>
      </w:pPr>
      <w:r>
        <w:rPr>
          <w:rFonts w:hint="eastAsia"/>
        </w:rPr>
        <w:t>LB/T 014</w:t>
      </w:r>
      <w:r>
        <w:rPr>
          <w:rFonts w:hint="eastAsia"/>
          <w:lang w:val="en-US" w:eastAsia="zh-CN"/>
        </w:rPr>
        <w:t xml:space="preserve"> </w:t>
      </w:r>
      <w:r>
        <w:rPr>
          <w:rFonts w:hint="eastAsia"/>
        </w:rPr>
        <w:t>旅游景区讲解服务规范</w:t>
      </w:r>
    </w:p>
    <w:p w14:paraId="25F0F5A5">
      <w:pPr>
        <w:pStyle w:val="259"/>
      </w:pPr>
      <w:bookmarkStart w:id="11" w:name="_Toc6913"/>
      <w:r>
        <w:rPr>
          <w:rFonts w:hint="eastAsia"/>
        </w:rPr>
        <w:t>术语和定义</w:t>
      </w:r>
      <w:bookmarkEnd w:id="11"/>
    </w:p>
    <w:p w14:paraId="14D555BE">
      <w:pPr>
        <w:pStyle w:val="258"/>
        <w:ind w:firstLine="420"/>
      </w:pPr>
      <w:bookmarkStart w:id="12" w:name="_Toc26986532"/>
      <w:bookmarkEnd w:id="12"/>
      <w:r>
        <w:rPr>
          <w:rFonts w:hint="eastAsia"/>
        </w:rPr>
        <w:t xml:space="preserve">LB/T 054 </w:t>
      </w:r>
      <w:sdt>
        <w:sdtPr>
          <w:alias w:val="术语和定义文字描述选择"/>
          <w:tag w:val="术语和定义文字描述选择"/>
          <w:id w:val="-1909835108"/>
          <w:placeholder>
            <w:docPart w:val="628E8159288E40C2AB02C9C3B73C5026"/>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Pr>
              <w:rFonts w:ascii="宋体" w:hAnsi="Times New Roman" w:eastAsia="宋体" w:cs="Times New Roman"/>
              <w:sz w:val="21"/>
              <w:lang w:val="en-US" w:eastAsia="zh-CN" w:bidi="ar-SA"/>
            </w:rPr>
            <w:t>界定的以及下列术语和定义适用于本文件。</w:t>
          </w:r>
        </w:sdtContent>
      </w:sdt>
    </w:p>
    <w:p w14:paraId="228C78C6">
      <w:pPr>
        <w:pStyle w:val="323"/>
        <w:bidi w:val="0"/>
      </w:pPr>
      <w:r>
        <w:rPr>
          <w:rFonts w:hint="eastAsia"/>
          <w:lang w:eastAsia="zh-CN"/>
        </w:rPr>
        <w:br w:type="textWrapping"/>
      </w:r>
      <w:r>
        <w:rPr>
          <w:rFonts w:hint="eastAsia"/>
          <w:lang w:eastAsia="zh-CN"/>
        </w:rPr>
        <w:t xml:space="preserve">    </w:t>
      </w:r>
      <w:r>
        <w:rPr>
          <w:rFonts w:hint="eastAsia"/>
          <w:lang w:val="en-US" w:eastAsia="zh-CN"/>
        </w:rPr>
        <w:t>研学旅游指导师</w:t>
      </w:r>
    </w:p>
    <w:p w14:paraId="345B735B">
      <w:pPr>
        <w:pStyle w:val="258"/>
        <w:rPr>
          <w:rFonts w:hint="eastAsia"/>
        </w:rPr>
      </w:pPr>
      <w:r>
        <w:rPr>
          <w:rFonts w:hint="eastAsia"/>
        </w:rPr>
        <w:t>策划、制定、实施研学旅</w:t>
      </w:r>
      <w:r>
        <w:rPr>
          <w:rFonts w:hint="eastAsia"/>
          <w:lang w:val="en-US" w:eastAsia="zh-CN"/>
        </w:rPr>
        <w:t>游</w:t>
      </w:r>
      <w:r>
        <w:rPr>
          <w:rFonts w:hint="eastAsia"/>
        </w:rPr>
        <w:t>方案，组织、指导开展研学体验活动的人员。</w:t>
      </w:r>
    </w:p>
    <w:p w14:paraId="3AF8C312">
      <w:pPr>
        <w:pStyle w:val="259"/>
        <w:bidi w:val="0"/>
        <w:rPr>
          <w:rFonts w:hint="eastAsia"/>
          <w:lang w:eastAsia="zh-CN"/>
        </w:rPr>
      </w:pPr>
      <w:bookmarkStart w:id="13" w:name="_Toc24742"/>
      <w:r>
        <w:rPr>
          <w:rFonts w:hint="eastAsia"/>
          <w:lang w:val="en-US" w:eastAsia="zh-CN"/>
        </w:rPr>
        <w:t>基本要求</w:t>
      </w:r>
      <w:bookmarkEnd w:id="13"/>
    </w:p>
    <w:p w14:paraId="6AA3DFCC">
      <w:pPr>
        <w:pStyle w:val="260"/>
        <w:bidi w:val="0"/>
        <w:rPr>
          <w:rFonts w:hint="eastAsia"/>
          <w:highlight w:val="none"/>
          <w:lang w:eastAsia="zh-CN"/>
        </w:rPr>
      </w:pPr>
      <w:bookmarkStart w:id="14" w:name="_Toc6682"/>
      <w:r>
        <w:rPr>
          <w:rFonts w:hint="eastAsia"/>
          <w:highlight w:val="none"/>
          <w:lang w:val="en-US" w:eastAsia="zh-CN"/>
        </w:rPr>
        <w:t>职业素养</w:t>
      </w:r>
      <w:bookmarkEnd w:id="14"/>
    </w:p>
    <w:p w14:paraId="63588A0C">
      <w:pPr>
        <w:pStyle w:val="326"/>
        <w:bidi w:val="0"/>
        <w:rPr>
          <w:rFonts w:hint="eastAsia"/>
        </w:rPr>
      </w:pPr>
      <w:r>
        <w:rPr>
          <w:rFonts w:hint="eastAsia"/>
        </w:rPr>
        <w:t>应践行社会主义核心价值观，恪守职业道德。</w:t>
      </w:r>
    </w:p>
    <w:p w14:paraId="00E170D9">
      <w:pPr>
        <w:pStyle w:val="326"/>
        <w:bidi w:val="0"/>
        <w:rPr>
          <w:rFonts w:hint="eastAsia"/>
        </w:rPr>
      </w:pPr>
      <w:r>
        <w:rPr>
          <w:rFonts w:hint="eastAsia"/>
        </w:rPr>
        <w:t>应主动关心参与者的身心健康，尊重参与者的权益和个体差异。</w:t>
      </w:r>
    </w:p>
    <w:p w14:paraId="2F3BC1A0">
      <w:pPr>
        <w:pStyle w:val="326"/>
        <w:bidi w:val="0"/>
        <w:rPr>
          <w:rFonts w:hint="eastAsia"/>
        </w:rPr>
      </w:pPr>
      <w:r>
        <w:rPr>
          <w:rFonts w:hint="eastAsia"/>
        </w:rPr>
        <w:t>职业形象应符合</w:t>
      </w:r>
      <w:r>
        <w:rPr>
          <w:rFonts w:hint="eastAsia"/>
          <w:highlight w:val="none"/>
        </w:rPr>
        <w:t>GB/T 15971</w:t>
      </w:r>
      <w:r>
        <w:rPr>
          <w:rFonts w:hint="eastAsia"/>
          <w:highlight w:val="none"/>
          <w:lang w:val="en-US" w:eastAsia="zh-CN"/>
        </w:rPr>
        <w:t>中4.4</w:t>
      </w:r>
      <w:r>
        <w:rPr>
          <w:rFonts w:hint="eastAsia"/>
        </w:rPr>
        <w:t>的要求，</w:t>
      </w:r>
      <w:r>
        <w:rPr>
          <w:rFonts w:hint="eastAsia"/>
          <w:lang w:val="en-US" w:eastAsia="zh-CN"/>
        </w:rPr>
        <w:t>穿</w:t>
      </w:r>
      <w:r>
        <w:rPr>
          <w:rFonts w:hint="eastAsia"/>
        </w:rPr>
        <w:t>着</w:t>
      </w:r>
      <w:r>
        <w:rPr>
          <w:rFonts w:hint="eastAsia"/>
          <w:lang w:val="en-US" w:eastAsia="zh-CN"/>
        </w:rPr>
        <w:t>统一工作服装</w:t>
      </w:r>
      <w:r>
        <w:rPr>
          <w:rFonts w:hint="eastAsia"/>
        </w:rPr>
        <w:t>，仪容仪表端庄得体，言行举止礼貌有度。</w:t>
      </w:r>
    </w:p>
    <w:p w14:paraId="3FEA940F">
      <w:pPr>
        <w:pStyle w:val="326"/>
        <w:bidi w:val="0"/>
        <w:rPr>
          <w:rFonts w:hint="eastAsia"/>
        </w:rPr>
      </w:pPr>
      <w:r>
        <w:rPr>
          <w:rFonts w:hint="eastAsia"/>
          <w:lang w:val="en-US" w:eastAsia="zh-CN"/>
        </w:rPr>
        <w:t>岗位职责应符</w:t>
      </w:r>
      <w:r>
        <w:rPr>
          <w:rFonts w:hint="eastAsia"/>
          <w:highlight w:val="none"/>
          <w:lang w:val="en-US" w:eastAsia="zh-CN"/>
        </w:rPr>
        <w:t>合</w:t>
      </w:r>
      <w:r>
        <w:rPr>
          <w:rFonts w:hint="eastAsia"/>
          <w:highlight w:val="none"/>
        </w:rPr>
        <w:t>LB/T 054</w:t>
      </w:r>
      <w:r>
        <w:rPr>
          <w:rFonts w:hint="eastAsia"/>
          <w:highlight w:val="none"/>
          <w:lang w:val="en-US" w:eastAsia="zh-CN"/>
        </w:rPr>
        <w:t>中6.2.3的要求，主动</w:t>
      </w:r>
      <w:bookmarkStart w:id="15" w:name="_Toc126268723"/>
      <w:bookmarkStart w:id="16" w:name="_Toc126269282"/>
      <w:bookmarkStart w:id="17" w:name="_Toc126267385"/>
      <w:bookmarkStart w:id="18" w:name="_Toc126267847"/>
      <w:bookmarkStart w:id="19" w:name="_Toc126230489"/>
      <w:r>
        <w:rPr>
          <w:rFonts w:hint="eastAsia"/>
          <w:highlight w:val="none"/>
          <w:lang w:val="en-US" w:eastAsia="zh-CN"/>
        </w:rPr>
        <w:t>配合完成研学旅游</w:t>
      </w:r>
      <w:r>
        <w:rPr>
          <w:rFonts w:hint="eastAsia"/>
          <w:highlight w:val="none"/>
        </w:rPr>
        <w:t>项目管</w:t>
      </w:r>
      <w:r>
        <w:rPr>
          <w:rFonts w:hint="eastAsia"/>
        </w:rPr>
        <w:t>理</w:t>
      </w:r>
      <w:r>
        <w:rPr>
          <w:rFonts w:hint="eastAsia"/>
          <w:lang w:eastAsia="zh-CN"/>
        </w:rPr>
        <w:t>、</w:t>
      </w:r>
      <w:r>
        <w:rPr>
          <w:rFonts w:hint="eastAsia"/>
        </w:rPr>
        <w:t>生活及后勤</w:t>
      </w:r>
      <w:bookmarkEnd w:id="15"/>
      <w:bookmarkEnd w:id="16"/>
      <w:bookmarkEnd w:id="17"/>
      <w:bookmarkEnd w:id="18"/>
      <w:bookmarkEnd w:id="19"/>
      <w:r>
        <w:rPr>
          <w:rFonts w:hint="eastAsia"/>
        </w:rPr>
        <w:t>保障</w:t>
      </w:r>
      <w:r>
        <w:rPr>
          <w:rFonts w:hint="eastAsia"/>
          <w:lang w:eastAsia="zh-CN"/>
        </w:rPr>
        <w:t>、</w:t>
      </w:r>
      <w:r>
        <w:rPr>
          <w:rFonts w:hint="eastAsia"/>
        </w:rPr>
        <w:t>安全防控</w:t>
      </w:r>
      <w:r>
        <w:rPr>
          <w:rFonts w:hint="eastAsia"/>
          <w:lang w:eastAsia="zh-CN"/>
        </w:rPr>
        <w:t>等相关工作。</w:t>
      </w:r>
    </w:p>
    <w:p w14:paraId="43D045CD">
      <w:pPr>
        <w:pStyle w:val="260"/>
        <w:bidi w:val="0"/>
        <w:rPr>
          <w:rFonts w:hint="default"/>
          <w:lang w:val="en-US" w:eastAsia="zh-CN"/>
        </w:rPr>
      </w:pPr>
      <w:bookmarkStart w:id="20" w:name="_Toc28868"/>
      <w:r>
        <w:rPr>
          <w:rFonts w:hint="eastAsia"/>
          <w:lang w:val="en-US" w:eastAsia="zh-CN"/>
        </w:rPr>
        <w:t>专业素养</w:t>
      </w:r>
      <w:bookmarkEnd w:id="20"/>
    </w:p>
    <w:p w14:paraId="489E15DB">
      <w:pPr>
        <w:pStyle w:val="326"/>
        <w:bidi w:val="0"/>
      </w:pPr>
      <w:r>
        <w:rPr>
          <w:rFonts w:hint="eastAsia"/>
          <w:lang w:val="en-US" w:eastAsia="zh-CN"/>
        </w:rPr>
        <w:t>应具备良好的语言表达能力，普通话宜达到二级乙等，表达流畅</w:t>
      </w:r>
      <w:r>
        <w:rPr>
          <w:rFonts w:hint="eastAsia"/>
          <w:lang w:eastAsia="zh-CN"/>
        </w:rPr>
        <w:t>、</w:t>
      </w:r>
      <w:r>
        <w:rPr>
          <w:rFonts w:hint="eastAsia"/>
          <w:lang w:val="en-US" w:eastAsia="zh-CN"/>
        </w:rPr>
        <w:t>准确</w:t>
      </w:r>
      <w:r>
        <w:rPr>
          <w:rFonts w:hint="eastAsia"/>
          <w:lang w:eastAsia="zh-CN"/>
        </w:rPr>
        <w:t>、</w:t>
      </w:r>
      <w:r>
        <w:rPr>
          <w:rFonts w:hint="eastAsia"/>
          <w:lang w:val="en-US" w:eastAsia="zh-CN"/>
        </w:rPr>
        <w:t>生动、有亲和力。</w:t>
      </w:r>
    </w:p>
    <w:p w14:paraId="582F1AC9">
      <w:pPr>
        <w:pStyle w:val="326"/>
        <w:bidi w:val="0"/>
        <w:rPr>
          <w:rFonts w:hint="eastAsia"/>
          <w:lang w:val="en-US" w:eastAsia="zh-CN"/>
        </w:rPr>
      </w:pPr>
      <w:r>
        <w:rPr>
          <w:rFonts w:hint="eastAsia"/>
          <w:lang w:val="en-US" w:eastAsia="zh-CN"/>
        </w:rPr>
        <w:t>应符合</w:t>
      </w:r>
      <w:r>
        <w:rPr>
          <w:rFonts w:hint="eastAsia"/>
        </w:rPr>
        <w:t>GB/T</w:t>
      </w:r>
      <w:r>
        <w:rPr>
          <w:rFonts w:hint="eastAsia"/>
          <w:lang w:val="en-US" w:eastAsia="zh-CN"/>
        </w:rPr>
        <w:t xml:space="preserve"> </w:t>
      </w:r>
      <w:r>
        <w:rPr>
          <w:rFonts w:hint="eastAsia"/>
        </w:rPr>
        <w:t>1597</w:t>
      </w:r>
      <w:r>
        <w:rPr>
          <w:rFonts w:hint="eastAsia"/>
          <w:lang w:val="en-US" w:eastAsia="zh-CN"/>
        </w:rPr>
        <w:t>1 要求的接待操作能力，能独立工作，处理好各方关系，团结协作，引导参与对象文明旅游。</w:t>
      </w:r>
    </w:p>
    <w:p w14:paraId="4B937432">
      <w:pPr>
        <w:pStyle w:val="326"/>
        <w:bidi w:val="0"/>
        <w:rPr>
          <w:rFonts w:hint="eastAsia"/>
          <w:lang w:val="en-US" w:eastAsia="zh-CN"/>
        </w:rPr>
      </w:pPr>
      <w:r>
        <w:rPr>
          <w:rFonts w:hint="eastAsia"/>
          <w:lang w:val="en-US" w:eastAsia="zh-CN"/>
        </w:rPr>
        <w:t>应具备LB/T 028要求的安全防控能力和突发事件处理能力，每年接受在岗安全培训不少于8小时，培训内容包含安全法规、应急处理技能（如中暑、发烧、流鼻血、摔伤、烫伤等）、食品安全、自然灾害应对、人员密集场所安全管理以及研学活动特定风险防范，并通过理论和实操考核。</w:t>
      </w:r>
    </w:p>
    <w:p w14:paraId="73FE1B94">
      <w:pPr>
        <w:pStyle w:val="326"/>
        <w:bidi w:val="0"/>
        <w:rPr>
          <w:rFonts w:hint="default"/>
          <w:lang w:val="en-US" w:eastAsia="zh-CN"/>
        </w:rPr>
      </w:pPr>
      <w:r>
        <w:rPr>
          <w:rFonts w:hint="eastAsia"/>
          <w:lang w:val="en-US" w:eastAsia="zh-CN"/>
        </w:rPr>
        <w:t>应具备良好的课程实施和团队组织管理能力，能根据研学方案组织和实施相关课程，达到研学目标。</w:t>
      </w:r>
    </w:p>
    <w:p w14:paraId="662962AB">
      <w:pPr>
        <w:pStyle w:val="326"/>
        <w:bidi w:val="0"/>
        <w:rPr>
          <w:rFonts w:hint="default"/>
          <w:lang w:val="en-US" w:eastAsia="zh-CN"/>
        </w:rPr>
      </w:pPr>
      <w:r>
        <w:rPr>
          <w:rFonts w:hint="eastAsia"/>
          <w:lang w:val="en-US" w:eastAsia="zh-CN"/>
        </w:rPr>
        <w:t>应符合</w:t>
      </w:r>
      <w:r>
        <w:rPr>
          <w:rFonts w:hint="eastAsia"/>
        </w:rPr>
        <w:t>LB/T 014</w:t>
      </w:r>
      <w:r>
        <w:rPr>
          <w:rFonts w:hint="eastAsia"/>
          <w:lang w:val="en-US" w:eastAsia="zh-CN"/>
        </w:rPr>
        <w:t>要求的</w:t>
      </w:r>
      <w:r>
        <w:rPr>
          <w:rFonts w:hint="default"/>
          <w:lang w:val="en-US" w:eastAsia="zh-CN"/>
        </w:rPr>
        <w:t>文化素养和</w:t>
      </w:r>
      <w:r>
        <w:rPr>
          <w:rFonts w:hint="eastAsia"/>
          <w:lang w:val="en-US" w:eastAsia="zh-CN"/>
        </w:rPr>
        <w:t>通识</w:t>
      </w:r>
      <w:r>
        <w:rPr>
          <w:rFonts w:hint="default"/>
          <w:lang w:val="en-US" w:eastAsia="zh-CN"/>
        </w:rPr>
        <w:t>知识</w:t>
      </w:r>
      <w:r>
        <w:rPr>
          <w:rFonts w:hint="eastAsia"/>
          <w:lang w:val="en-US" w:eastAsia="zh-CN"/>
        </w:rPr>
        <w:t>。</w:t>
      </w:r>
    </w:p>
    <w:p w14:paraId="4D45EEF2">
      <w:pPr>
        <w:pStyle w:val="326"/>
        <w:bidi w:val="0"/>
        <w:rPr>
          <w:rFonts w:hint="eastAsia"/>
          <w:lang w:val="en-US" w:eastAsia="zh-CN"/>
        </w:rPr>
      </w:pPr>
      <w:r>
        <w:rPr>
          <w:rFonts w:hint="eastAsia"/>
          <w:lang w:val="en-US" w:eastAsia="zh-CN"/>
        </w:rPr>
        <w:t>应具备相应教育类知识，包括但不限于参与者身心发展知识、学科知识、教育教学知识、教育教学设计组织实施知识、激励与评价知识等。</w:t>
      </w:r>
    </w:p>
    <w:p w14:paraId="02FDBF8E">
      <w:pPr>
        <w:pStyle w:val="260"/>
        <w:bidi w:val="0"/>
        <w:ind w:left="0" w:leftChars="0" w:firstLine="0" w:firstLineChars="0"/>
        <w:rPr>
          <w:rFonts w:hint="default"/>
          <w:highlight w:val="none"/>
          <w:lang w:val="en-US" w:eastAsia="zh-CN"/>
        </w:rPr>
      </w:pPr>
      <w:bookmarkStart w:id="21" w:name="_Toc15647"/>
      <w:r>
        <w:rPr>
          <w:rFonts w:hint="eastAsia"/>
          <w:highlight w:val="none"/>
          <w:lang w:val="en-US" w:eastAsia="zh-CN"/>
        </w:rPr>
        <w:t>荆楚文化素养</w:t>
      </w:r>
      <w:bookmarkEnd w:id="21"/>
    </w:p>
    <w:p w14:paraId="60B42BC3">
      <w:pPr>
        <w:pStyle w:val="326"/>
        <w:bidi w:val="0"/>
        <w:rPr>
          <w:rFonts w:hint="eastAsia" w:hAnsi="Times New Roman" w:cs="Times New Roman"/>
          <w:highlight w:val="none"/>
          <w:lang w:val="en-US" w:eastAsia="zh-CN"/>
        </w:rPr>
      </w:pPr>
      <w:r>
        <w:rPr>
          <w:rFonts w:hint="eastAsia" w:hAnsi="Times New Roman" w:cs="Times New Roman"/>
          <w:highlight w:val="none"/>
          <w:lang w:val="en-US" w:eastAsia="zh-CN"/>
        </w:rPr>
        <w:t>应具有传播</w:t>
      </w:r>
      <w:r>
        <w:rPr>
          <w:rFonts w:hint="eastAsia" w:cs="Times New Roman"/>
          <w:highlight w:val="none"/>
          <w:lang w:val="en-US" w:eastAsia="zh-CN"/>
        </w:rPr>
        <w:t>湖北</w:t>
      </w:r>
      <w:r>
        <w:rPr>
          <w:rFonts w:hint="eastAsia" w:hAnsi="Times New Roman" w:cs="Times New Roman"/>
          <w:highlight w:val="none"/>
          <w:lang w:val="en-US" w:eastAsia="zh-CN"/>
        </w:rPr>
        <w:t>文化的意识和相关知识积累，并不断探索和研究</w:t>
      </w:r>
      <w:r>
        <w:rPr>
          <w:rFonts w:hint="eastAsia" w:cs="Times New Roman"/>
          <w:highlight w:val="none"/>
          <w:lang w:val="en-US" w:eastAsia="zh-CN"/>
        </w:rPr>
        <w:t>湖北</w:t>
      </w:r>
      <w:r>
        <w:rPr>
          <w:rFonts w:hint="eastAsia" w:hAnsi="Times New Roman" w:cs="Times New Roman"/>
          <w:highlight w:val="none"/>
          <w:lang w:val="en-US" w:eastAsia="zh-CN"/>
        </w:rPr>
        <w:t>历史、人文、地理、自然等相关知识</w:t>
      </w:r>
      <w:r>
        <w:rPr>
          <w:rFonts w:hint="eastAsia" w:cs="Times New Roman"/>
          <w:highlight w:val="none"/>
          <w:lang w:val="en-US" w:eastAsia="zh-CN"/>
        </w:rPr>
        <w:t>；</w:t>
      </w:r>
    </w:p>
    <w:p w14:paraId="7EE91C26">
      <w:pPr>
        <w:pStyle w:val="326"/>
        <w:bidi w:val="0"/>
        <w:rPr>
          <w:rFonts w:hint="eastAsia" w:hAnsi="Times New Roman" w:cs="Times New Roman"/>
          <w:highlight w:val="none"/>
          <w:lang w:val="en-US" w:eastAsia="zh-CN"/>
        </w:rPr>
      </w:pPr>
      <w:r>
        <w:rPr>
          <w:rFonts w:hint="eastAsia" w:cs="Times New Roman"/>
          <w:highlight w:val="none"/>
          <w:lang w:val="en-US" w:eastAsia="zh-CN"/>
        </w:rPr>
        <w:t>应学习长江生态知识，知晓</w:t>
      </w:r>
      <w:r>
        <w:rPr>
          <w:rFonts w:hint="eastAsia"/>
          <w:highlight w:val="none"/>
          <w:lang w:val="en-US" w:eastAsia="zh-CN"/>
        </w:rPr>
        <w:t>三峡库区、洪湖国际重要湿地、清江流域等地的长江水文、物种多样性、生态修复相关知识；</w:t>
      </w:r>
    </w:p>
    <w:p w14:paraId="7CF125F2">
      <w:pPr>
        <w:pStyle w:val="326"/>
        <w:bidi w:val="0"/>
        <w:rPr>
          <w:rFonts w:hint="eastAsia" w:hAnsi="Times New Roman" w:cs="Times New Roman"/>
          <w:highlight w:val="none"/>
          <w:lang w:val="en-US" w:eastAsia="zh-CN"/>
        </w:rPr>
      </w:pPr>
      <w:r>
        <w:rPr>
          <w:rFonts w:hint="eastAsia" w:cs="Times New Roman"/>
          <w:highlight w:val="none"/>
          <w:lang w:val="en-US" w:eastAsia="zh-CN"/>
        </w:rPr>
        <w:t>应学习荆</w:t>
      </w:r>
      <w:r>
        <w:rPr>
          <w:rFonts w:hint="eastAsia" w:hAnsi="Times New Roman" w:cs="Times New Roman"/>
          <w:highlight w:val="none"/>
          <w:lang w:val="en-US" w:eastAsia="zh-CN"/>
        </w:rPr>
        <w:t>楚文化</w:t>
      </w:r>
      <w:r>
        <w:rPr>
          <w:rFonts w:hint="eastAsia" w:cs="Times New Roman"/>
          <w:highlight w:val="none"/>
          <w:lang w:val="en-US" w:eastAsia="zh-CN"/>
        </w:rPr>
        <w:t>知识，知晓湖北在各个重要历史时期如春秋战国、三国时期、唐宋明清等各个朝代取得的重要成就，熟悉青铜文化、</w:t>
      </w:r>
      <w:r>
        <w:rPr>
          <w:rFonts w:hint="eastAsia"/>
          <w:highlight w:val="none"/>
        </w:rPr>
        <w:t>楚式漆器髹饰</w:t>
      </w:r>
      <w:r>
        <w:rPr>
          <w:rFonts w:hint="eastAsia" w:cs="Times New Roman"/>
          <w:highlight w:val="none"/>
          <w:lang w:val="en-US" w:eastAsia="zh-CN"/>
        </w:rPr>
        <w:t>、丝绸织造、黄梅挑花等文化遗产的发展历程和技术工艺等；</w:t>
      </w:r>
    </w:p>
    <w:p w14:paraId="799B583A">
      <w:pPr>
        <w:pStyle w:val="326"/>
        <w:bidi w:val="0"/>
        <w:rPr>
          <w:rFonts w:hint="eastAsia" w:hAnsi="Times New Roman" w:cs="Times New Roman"/>
          <w:highlight w:val="none"/>
          <w:lang w:val="en-US" w:eastAsia="zh-CN"/>
        </w:rPr>
      </w:pPr>
      <w:r>
        <w:rPr>
          <w:rFonts w:hint="eastAsia" w:cs="Times New Roman"/>
          <w:highlight w:val="none"/>
          <w:lang w:val="en-US" w:eastAsia="zh-CN"/>
        </w:rPr>
        <w:t>应学习湖北地区的红色革命历史，知晓湖北"中国革命重要策源地"的历史地位，研究辛亥革命首义遗迹、红安"两百个将军同一故乡"、洪湖湘鄂西革命根据地等红色历史的革命历程和革命精神。</w:t>
      </w:r>
    </w:p>
    <w:p w14:paraId="4BEDE0FC">
      <w:pPr>
        <w:pStyle w:val="326"/>
        <w:bidi w:val="0"/>
        <w:rPr>
          <w:rFonts w:hint="eastAsia" w:cs="Times New Roman"/>
          <w:highlight w:val="none"/>
          <w:lang w:val="en-US" w:eastAsia="zh-CN"/>
        </w:rPr>
      </w:pPr>
      <w:r>
        <w:rPr>
          <w:rFonts w:hint="eastAsia" w:cs="Times New Roman"/>
          <w:highlight w:val="none"/>
          <w:lang w:val="en-US" w:eastAsia="zh-CN"/>
        </w:rPr>
        <w:t>学习湖北"中部崛起战略支点"的产业优势，了解如光谷"芯屏端网"万亿产业集群、东风汽车智能制造、潜江龙虾全产业链等方向的科技创新、产业升级、乡村振兴知识。</w:t>
      </w:r>
    </w:p>
    <w:p w14:paraId="719A0698">
      <w:pPr>
        <w:pStyle w:val="326"/>
        <w:bidi w:val="0"/>
        <w:rPr>
          <w:rFonts w:hint="eastAsia" w:hAnsi="Times New Roman" w:cs="Times New Roman"/>
          <w:highlight w:val="none"/>
          <w:lang w:val="en-US" w:eastAsia="zh-CN"/>
        </w:rPr>
      </w:pPr>
      <w:r>
        <w:rPr>
          <w:rFonts w:hint="eastAsia" w:cs="Times New Roman"/>
          <w:highlight w:val="none"/>
          <w:lang w:val="en-US" w:eastAsia="zh-CN"/>
        </w:rPr>
        <w:t>了解湖北"地质博物馆"的资源禀赋，知晓神农架世界地质公园、恩施大峡谷喀斯特地貌、大别山（黄冈）变质岩地质遗迹等独特地质景观的地层构造分析、地质灾害防治、地质遗产保护的知识。</w:t>
      </w:r>
    </w:p>
    <w:p w14:paraId="29DF7C12">
      <w:pPr>
        <w:pStyle w:val="326"/>
        <w:bidi w:val="0"/>
        <w:rPr>
          <w:rFonts w:hint="eastAsia" w:hAnsi="Times New Roman" w:cs="Times New Roman"/>
          <w:highlight w:val="none"/>
          <w:lang w:val="en-US" w:eastAsia="zh-CN"/>
        </w:rPr>
      </w:pPr>
      <w:r>
        <w:rPr>
          <w:rFonts w:hint="eastAsia" w:hAnsi="Times New Roman" w:cs="Times New Roman"/>
          <w:highlight w:val="none"/>
          <w:lang w:val="en-US" w:eastAsia="zh-CN"/>
        </w:rPr>
        <w:t>了解</w:t>
      </w:r>
      <w:r>
        <w:rPr>
          <w:rFonts w:hint="eastAsia" w:cs="Times New Roman"/>
          <w:highlight w:val="none"/>
          <w:lang w:val="en-US" w:eastAsia="zh-CN"/>
        </w:rPr>
        <w:t>湖北</w:t>
      </w:r>
      <w:r>
        <w:rPr>
          <w:rFonts w:hint="eastAsia" w:hAnsi="Times New Roman" w:cs="Times New Roman"/>
          <w:highlight w:val="none"/>
          <w:lang w:val="en-US" w:eastAsia="zh-CN"/>
        </w:rPr>
        <w:t>主要研学旅游目的地如武汉、宜昌</w:t>
      </w:r>
      <w:r>
        <w:rPr>
          <w:rFonts w:hint="eastAsia" w:cs="Times New Roman"/>
          <w:highlight w:val="none"/>
          <w:lang w:val="en-US" w:eastAsia="zh-CN"/>
        </w:rPr>
        <w:t>、</w:t>
      </w:r>
      <w:r>
        <w:rPr>
          <w:rFonts w:hint="eastAsia" w:hAnsi="Times New Roman" w:cs="Times New Roman"/>
          <w:highlight w:val="none"/>
          <w:lang w:val="en-US" w:eastAsia="zh-CN"/>
        </w:rPr>
        <w:t>荆州</w:t>
      </w:r>
      <w:r>
        <w:rPr>
          <w:rFonts w:hint="eastAsia" w:cs="Times New Roman"/>
          <w:highlight w:val="none"/>
          <w:lang w:val="en-US" w:eastAsia="zh-CN"/>
        </w:rPr>
        <w:t>和荆门</w:t>
      </w:r>
      <w:r>
        <w:rPr>
          <w:rFonts w:hint="eastAsia" w:hAnsi="Times New Roman" w:cs="Times New Roman"/>
          <w:highlight w:val="none"/>
          <w:lang w:val="en-US" w:eastAsia="zh-CN"/>
        </w:rPr>
        <w:t>等地的研学旅游资源</w:t>
      </w:r>
      <w:r>
        <w:rPr>
          <w:rFonts w:hint="eastAsia" w:cs="Times New Roman"/>
          <w:highlight w:val="none"/>
          <w:lang w:val="en-US" w:eastAsia="zh-CN"/>
        </w:rPr>
        <w:t>点</w:t>
      </w:r>
      <w:r>
        <w:rPr>
          <w:rFonts w:hint="eastAsia" w:hAnsi="Times New Roman" w:cs="Times New Roman"/>
          <w:highlight w:val="none"/>
          <w:lang w:val="en-US" w:eastAsia="zh-CN"/>
        </w:rPr>
        <w:t>和基营地</w:t>
      </w:r>
      <w:r>
        <w:rPr>
          <w:rFonts w:hint="eastAsia" w:cs="Times New Roman"/>
          <w:highlight w:val="none"/>
          <w:lang w:val="en-US" w:eastAsia="zh-CN"/>
        </w:rPr>
        <w:t>的基本情况，如武汉光谷有田劳动教育基地、荆楚非物质文化遗产技能传承院、宜昌东方阳光、荆门金色农谷青少年实践教育基地等</w:t>
      </w:r>
      <w:r>
        <w:rPr>
          <w:rFonts w:hint="eastAsia" w:hAnsi="Times New Roman" w:cs="Times New Roman"/>
          <w:highlight w:val="none"/>
          <w:lang w:val="en-US" w:eastAsia="zh-CN"/>
        </w:rPr>
        <w:t>。</w:t>
      </w:r>
    </w:p>
    <w:p w14:paraId="14F451EC">
      <w:pPr>
        <w:pStyle w:val="260"/>
        <w:bidi w:val="0"/>
        <w:rPr>
          <w:rFonts w:hint="eastAsia"/>
          <w:lang w:val="en-US" w:eastAsia="zh-CN"/>
        </w:rPr>
      </w:pPr>
      <w:bookmarkStart w:id="22" w:name="_Toc6835"/>
      <w:r>
        <w:rPr>
          <w:rFonts w:hint="eastAsia"/>
          <w:lang w:val="en-US" w:eastAsia="zh-CN"/>
        </w:rPr>
        <w:t>培训提升</w:t>
      </w:r>
      <w:bookmarkEnd w:id="22"/>
    </w:p>
    <w:p w14:paraId="18621B02">
      <w:pPr>
        <w:pStyle w:val="261"/>
        <w:bidi w:val="0"/>
        <w:rPr>
          <w:rFonts w:hint="eastAsia"/>
          <w:lang w:val="en-US" w:eastAsia="zh-CN"/>
        </w:rPr>
      </w:pPr>
      <w:r>
        <w:rPr>
          <w:rFonts w:hint="eastAsia"/>
          <w:lang w:val="en-US" w:eastAsia="zh-CN"/>
        </w:rPr>
        <w:t>培训内容</w:t>
      </w:r>
    </w:p>
    <w:p w14:paraId="2BF4B923">
      <w:pPr>
        <w:pStyle w:val="327"/>
        <w:bidi w:val="0"/>
        <w:rPr>
          <w:rFonts w:hint="eastAsia"/>
          <w:lang w:val="en-US" w:eastAsia="zh-CN"/>
        </w:rPr>
      </w:pPr>
      <w:r>
        <w:rPr>
          <w:rFonts w:hint="eastAsia"/>
          <w:lang w:val="en-US" w:eastAsia="zh-CN"/>
        </w:rPr>
        <w:t>湖北地方文化通识知识，包括但不限于长江生态、荆楚文化、红色历史等。</w:t>
      </w:r>
    </w:p>
    <w:p w14:paraId="30494700">
      <w:pPr>
        <w:pStyle w:val="327"/>
        <w:bidi w:val="0"/>
        <w:rPr>
          <w:rFonts w:hint="eastAsia"/>
          <w:lang w:val="en-US" w:eastAsia="zh-CN"/>
        </w:rPr>
      </w:pPr>
      <w:r>
        <w:rPr>
          <w:rFonts w:hint="eastAsia"/>
          <w:lang w:val="en-US" w:eastAsia="zh-CN"/>
        </w:rPr>
        <w:t>教学模式，包括但不限于探究式学习、情境教学、PBL（项目式学习）等。</w:t>
      </w:r>
    </w:p>
    <w:p w14:paraId="12CC786E">
      <w:pPr>
        <w:pStyle w:val="327"/>
        <w:bidi w:val="0"/>
        <w:rPr>
          <w:rFonts w:hint="eastAsia"/>
          <w:lang w:val="en-US" w:eastAsia="zh-CN"/>
        </w:rPr>
      </w:pPr>
      <w:r>
        <w:rPr>
          <w:rFonts w:hint="eastAsia"/>
          <w:lang w:val="en-US" w:eastAsia="zh-CN"/>
        </w:rPr>
        <w:t>新技术工具应用，包括但不限于VR/AR场景还原、AI辅助教学设计、无人机勘察实践等。</w:t>
      </w:r>
    </w:p>
    <w:p w14:paraId="1FDC1D10">
      <w:pPr>
        <w:pStyle w:val="327"/>
        <w:bidi w:val="0"/>
        <w:rPr>
          <w:rFonts w:hint="eastAsia"/>
          <w:lang w:val="en-US" w:eastAsia="zh-CN"/>
        </w:rPr>
      </w:pPr>
      <w:r>
        <w:rPr>
          <w:rFonts w:hint="eastAsia"/>
          <w:lang w:val="en-US" w:eastAsia="zh-CN"/>
        </w:rPr>
        <w:t>研学活动风险防控知识，包括但不限于山区迷路事件处置、水域安全事件处置、群体事件处置、急救技能（心肺复苏、创伤包扎等）等，宜获取红十字会急救员证或AHA认证。</w:t>
      </w:r>
    </w:p>
    <w:p w14:paraId="577B17B7">
      <w:pPr>
        <w:pStyle w:val="327"/>
        <w:bidi w:val="0"/>
        <w:rPr>
          <w:rFonts w:hint="eastAsia"/>
          <w:lang w:val="en-US" w:eastAsia="zh-CN"/>
        </w:rPr>
      </w:pPr>
      <w:r>
        <w:rPr>
          <w:rFonts w:hint="eastAsia"/>
          <w:lang w:val="en-US" w:eastAsia="zh-CN"/>
        </w:rPr>
        <w:t>职业通用技能，包括但不限于互动沟通、团队管理、跨学科知识整合等。</w:t>
      </w:r>
    </w:p>
    <w:p w14:paraId="7C89ADF9">
      <w:pPr>
        <w:pStyle w:val="261"/>
        <w:bidi w:val="0"/>
        <w:rPr>
          <w:rFonts w:hint="eastAsia"/>
          <w:lang w:val="en-US" w:eastAsia="zh-CN"/>
        </w:rPr>
      </w:pPr>
      <w:r>
        <w:rPr>
          <w:rFonts w:hint="eastAsia"/>
          <w:lang w:val="en-US" w:eastAsia="zh-CN"/>
        </w:rPr>
        <w:t>培训方式</w:t>
      </w:r>
    </w:p>
    <w:p w14:paraId="667E7D92">
      <w:pPr>
        <w:pStyle w:val="327"/>
        <w:bidi w:val="0"/>
        <w:rPr>
          <w:rFonts w:hint="eastAsia"/>
          <w:lang w:val="en-US" w:eastAsia="zh-CN"/>
        </w:rPr>
      </w:pPr>
      <w:r>
        <w:rPr>
          <w:rFonts w:hint="eastAsia"/>
          <w:lang w:val="en-US" w:eastAsia="zh-CN"/>
        </w:rPr>
        <w:t>自主学习：宜制定年度自我学习计划，明确目标（如“掌握3种荆楚非遗的操作技巧和讲授方法”）、资源、进度； 每季度完成至少1本专业书籍精读，并输出读书笔记或实践案例。</w:t>
      </w:r>
    </w:p>
    <w:p w14:paraId="2A10E242">
      <w:pPr>
        <w:pStyle w:val="327"/>
        <w:bidi w:val="0"/>
        <w:rPr>
          <w:rFonts w:hint="eastAsia"/>
          <w:lang w:val="en-US" w:eastAsia="zh-CN"/>
        </w:rPr>
      </w:pPr>
      <w:r>
        <w:rPr>
          <w:rFonts w:hint="eastAsia"/>
          <w:lang w:val="en-US" w:eastAsia="zh-CN"/>
        </w:rPr>
        <w:t>外部培训：宜定期参加行业主管部门专项培训、行业论坛峰会或教育技术工作坊等外部培训，吸收前沿知识。</w:t>
      </w:r>
    </w:p>
    <w:p w14:paraId="123BDDFA">
      <w:pPr>
        <w:pStyle w:val="327"/>
        <w:bidi w:val="0"/>
        <w:rPr>
          <w:rFonts w:hint="eastAsia"/>
          <w:lang w:val="en-US" w:eastAsia="zh-CN"/>
        </w:rPr>
      </w:pPr>
      <w:r>
        <w:rPr>
          <w:rFonts w:hint="eastAsia"/>
          <w:lang w:val="en-US" w:eastAsia="zh-CN"/>
        </w:rPr>
        <w:t>实践提升：宜向资深指导师或教育专家拜师，定期跟团学习，获取针对性指导；对于每一个新课程和新活动，提前进行自我演练和内测。</w:t>
      </w:r>
    </w:p>
    <w:p w14:paraId="75EAB3C2">
      <w:pPr>
        <w:pStyle w:val="327"/>
        <w:bidi w:val="0"/>
        <w:rPr>
          <w:rFonts w:hint="default"/>
          <w:lang w:val="en-US" w:eastAsia="zh-CN"/>
        </w:rPr>
      </w:pPr>
      <w:r>
        <w:rPr>
          <w:rFonts w:hint="eastAsia"/>
          <w:lang w:val="en-US" w:eastAsia="zh-CN"/>
        </w:rPr>
        <w:t>考核认证：参加行业比赛，持续获取相关行业资格认证（如导游证、教师资格证和户外教育指导员证等）。</w:t>
      </w:r>
    </w:p>
    <w:p w14:paraId="3375CE9C">
      <w:pPr>
        <w:pStyle w:val="259"/>
        <w:bidi w:val="0"/>
        <w:rPr>
          <w:rFonts w:hint="default"/>
          <w:lang w:val="en-US"/>
        </w:rPr>
      </w:pPr>
      <w:bookmarkStart w:id="23" w:name="_Toc24315"/>
      <w:r>
        <w:rPr>
          <w:rFonts w:hint="eastAsia"/>
          <w:lang w:val="en-US" w:eastAsia="zh-CN"/>
        </w:rPr>
        <w:t>课程准备</w:t>
      </w:r>
      <w:bookmarkEnd w:id="23"/>
    </w:p>
    <w:p w14:paraId="2C2322D0">
      <w:pPr>
        <w:pStyle w:val="260"/>
        <w:bidi w:val="0"/>
        <w:rPr>
          <w:rFonts w:hint="default"/>
          <w:highlight w:val="none"/>
          <w:lang w:val="en-US" w:eastAsia="zh-CN"/>
        </w:rPr>
      </w:pPr>
      <w:bookmarkStart w:id="24" w:name="_Toc19531"/>
      <w:r>
        <w:rPr>
          <w:rFonts w:hint="eastAsia"/>
          <w:highlight w:val="none"/>
          <w:lang w:val="en-US" w:eastAsia="zh-CN"/>
        </w:rPr>
        <w:t>教学计划</w:t>
      </w:r>
      <w:bookmarkEnd w:id="24"/>
    </w:p>
    <w:p w14:paraId="3CB45967">
      <w:pPr>
        <w:pStyle w:val="326"/>
        <w:bidi w:val="0"/>
        <w:rPr>
          <w:rFonts w:hint="eastAsia"/>
          <w:lang w:val="en-US" w:eastAsia="zh-CN"/>
        </w:rPr>
      </w:pPr>
      <w:r>
        <w:rPr>
          <w:rFonts w:hint="eastAsia"/>
          <w:lang w:val="en-US" w:eastAsia="zh-CN"/>
        </w:rPr>
        <w:t>应明确研学目标，</w:t>
      </w:r>
      <w:r>
        <w:rPr>
          <w:rFonts w:hint="default"/>
          <w:lang w:val="en-US" w:eastAsia="zh-CN"/>
        </w:rPr>
        <w:t>了解参与者年龄、兴趣、</w:t>
      </w:r>
      <w:r>
        <w:rPr>
          <w:rFonts w:hint="eastAsia"/>
          <w:lang w:val="en-US" w:eastAsia="zh-CN"/>
        </w:rPr>
        <w:t>活动预期，结合既有的</w:t>
      </w:r>
      <w:r>
        <w:rPr>
          <w:rFonts w:hint="default"/>
          <w:lang w:val="en-US" w:eastAsia="zh-CN"/>
        </w:rPr>
        <w:t>知识、技能</w:t>
      </w:r>
      <w:r>
        <w:rPr>
          <w:rFonts w:hint="eastAsia"/>
          <w:lang w:val="en-US" w:eastAsia="zh-CN"/>
        </w:rPr>
        <w:t>和</w:t>
      </w:r>
      <w:r>
        <w:rPr>
          <w:rFonts w:hint="default"/>
          <w:lang w:val="en-US" w:eastAsia="zh-CN"/>
        </w:rPr>
        <w:t>情感目标</w:t>
      </w:r>
      <w:r>
        <w:rPr>
          <w:rFonts w:hint="eastAsia"/>
          <w:lang w:val="en-US" w:eastAsia="zh-CN"/>
        </w:rPr>
        <w:t>理解课程设计的整体思路。</w:t>
      </w:r>
    </w:p>
    <w:p w14:paraId="4D495098">
      <w:pPr>
        <w:pStyle w:val="326"/>
        <w:bidi w:val="0"/>
        <w:rPr>
          <w:rFonts w:hint="default"/>
          <w:lang w:val="en-US" w:eastAsia="zh-CN"/>
        </w:rPr>
      </w:pPr>
      <w:r>
        <w:rPr>
          <w:rFonts w:hint="eastAsia"/>
          <w:lang w:val="en-US" w:eastAsia="zh-CN"/>
        </w:rPr>
        <w:t>应规划教学内容，至少包含课程导入、知识讲解、体验活动组织和总结分享等环节，确保课程内容的系统性。</w:t>
      </w:r>
    </w:p>
    <w:p w14:paraId="42713FEF">
      <w:pPr>
        <w:pStyle w:val="326"/>
        <w:bidi w:val="0"/>
        <w:rPr>
          <w:rFonts w:hint="eastAsia"/>
          <w:lang w:val="en-US" w:eastAsia="zh-CN"/>
        </w:rPr>
      </w:pPr>
      <w:r>
        <w:rPr>
          <w:rFonts w:hint="eastAsia"/>
          <w:lang w:val="en-US" w:eastAsia="zh-CN"/>
        </w:rPr>
        <w:t>应设计教学方法，结合课程内容和参与者特点，选择合适的教学方法，如讲授法、实地观察法、探究法、体验法、小组合作法等。</w:t>
      </w:r>
    </w:p>
    <w:p w14:paraId="707CB476">
      <w:pPr>
        <w:pStyle w:val="326"/>
        <w:bidi w:val="0"/>
        <w:rPr>
          <w:rFonts w:hint="eastAsia"/>
          <w:lang w:val="en-US" w:eastAsia="zh-CN"/>
        </w:rPr>
      </w:pPr>
      <w:r>
        <w:rPr>
          <w:rFonts w:hint="eastAsia"/>
          <w:lang w:val="en-US" w:eastAsia="zh-CN"/>
        </w:rPr>
        <w:t>应合理安排课程，精确分配每个教学环节的时间，确保课程紧凑有序进行。例如在时长1小时的研学课程中，可安排5分钟课程导入环节，15分钟主要知识讲授及活动规则发布环节，30分钟体验环节，10分钟总结分享环节。</w:t>
      </w:r>
    </w:p>
    <w:p w14:paraId="15E22674">
      <w:pPr>
        <w:pStyle w:val="326"/>
        <w:bidi w:val="0"/>
        <w:rPr>
          <w:rFonts w:hint="eastAsia"/>
          <w:lang w:val="en-US" w:eastAsia="zh-CN"/>
        </w:rPr>
      </w:pPr>
      <w:r>
        <w:rPr>
          <w:rFonts w:hint="eastAsia"/>
          <w:lang w:val="en-US" w:eastAsia="zh-CN"/>
        </w:rPr>
        <w:t>应制定研学旅游课程执行教案，保障课程实施按照教学计划完整执行，</w:t>
      </w:r>
      <w:r>
        <w:rPr>
          <w:rFonts w:hint="eastAsia"/>
          <w:lang w:eastAsia="zh-CN"/>
        </w:rPr>
        <w:t>研学旅游课程</w:t>
      </w:r>
      <w:r>
        <w:rPr>
          <w:rFonts w:hint="eastAsia"/>
          <w:lang w:val="en-US" w:eastAsia="zh-CN"/>
        </w:rPr>
        <w:t>单位</w:t>
      </w:r>
      <w:r>
        <w:rPr>
          <w:rFonts w:hint="eastAsia"/>
          <w:lang w:eastAsia="zh-CN"/>
        </w:rPr>
        <w:t>执行教案示例</w:t>
      </w:r>
      <w:r>
        <w:rPr>
          <w:rFonts w:hint="eastAsia"/>
          <w:lang w:val="en-US" w:eastAsia="zh-CN"/>
        </w:rPr>
        <w:t>参考见附录A。</w:t>
      </w:r>
    </w:p>
    <w:p w14:paraId="39AB4BF1">
      <w:pPr>
        <w:pStyle w:val="260"/>
        <w:bidi w:val="0"/>
        <w:rPr>
          <w:rFonts w:hint="eastAsia"/>
          <w:highlight w:val="none"/>
          <w:lang w:val="en-US" w:eastAsia="zh-CN"/>
        </w:rPr>
      </w:pPr>
      <w:bookmarkStart w:id="25" w:name="_Toc8787"/>
      <w:r>
        <w:rPr>
          <w:rFonts w:hint="eastAsia"/>
          <w:highlight w:val="none"/>
          <w:lang w:val="en-US" w:eastAsia="zh-CN"/>
        </w:rPr>
        <w:t>资料收集</w:t>
      </w:r>
      <w:bookmarkEnd w:id="25"/>
    </w:p>
    <w:p w14:paraId="4ECEF5DA">
      <w:pPr>
        <w:pStyle w:val="326"/>
        <w:bidi w:val="0"/>
        <w:rPr>
          <w:rFonts w:hint="eastAsia"/>
          <w:lang w:val="en-US" w:eastAsia="zh-CN"/>
        </w:rPr>
      </w:pPr>
      <w:r>
        <w:rPr>
          <w:rFonts w:hint="eastAsia"/>
          <w:lang w:val="en-US" w:eastAsia="zh-CN"/>
        </w:rPr>
        <w:t>应全面收集整理研学旅游目的地资料，如地位特色、自然风光、历史文化和风俗习惯等，确保准确宣导。</w:t>
      </w:r>
    </w:p>
    <w:p w14:paraId="212BC416">
      <w:pPr>
        <w:pStyle w:val="326"/>
        <w:bidi w:val="0"/>
        <w:rPr>
          <w:rFonts w:hint="eastAsia"/>
          <w:lang w:val="en-US" w:eastAsia="zh-CN"/>
        </w:rPr>
      </w:pPr>
      <w:r>
        <w:rPr>
          <w:rFonts w:hint="eastAsia"/>
          <w:lang w:val="en-US" w:eastAsia="zh-CN"/>
        </w:rPr>
        <w:t>应根据研学主题，整理涉及的学科资料，如自然科学、历史、地理等，丰富教学内容。</w:t>
      </w:r>
    </w:p>
    <w:p w14:paraId="7211CE47">
      <w:pPr>
        <w:pStyle w:val="326"/>
        <w:bidi w:val="0"/>
        <w:rPr>
          <w:rFonts w:hint="eastAsia"/>
          <w:lang w:val="en-US" w:eastAsia="zh-CN"/>
        </w:rPr>
      </w:pPr>
      <w:r>
        <w:rPr>
          <w:rFonts w:hint="eastAsia"/>
          <w:lang w:val="en-US" w:eastAsia="zh-CN"/>
        </w:rPr>
        <w:t>应收集并准备匹配课程主题的拓展资料（如文章、书籍、网站、纪录片等），</w:t>
      </w:r>
      <w:r>
        <w:rPr>
          <w:rFonts w:hint="eastAsia"/>
          <w:highlight w:val="none"/>
          <w:lang w:val="en-US" w:eastAsia="zh-CN"/>
        </w:rPr>
        <w:t>知晓研学手册或任务卡的内容及答案，</w:t>
      </w:r>
      <w:r>
        <w:rPr>
          <w:rFonts w:hint="eastAsia"/>
          <w:lang w:val="en-US" w:eastAsia="zh-CN"/>
        </w:rPr>
        <w:t>必要时提前发放给参与者供其学习。</w:t>
      </w:r>
    </w:p>
    <w:p w14:paraId="3E0C9702">
      <w:pPr>
        <w:pStyle w:val="260"/>
        <w:bidi w:val="0"/>
        <w:rPr>
          <w:rFonts w:hint="eastAsia"/>
          <w:lang w:val="en-US" w:eastAsia="zh-CN"/>
        </w:rPr>
      </w:pPr>
      <w:bookmarkStart w:id="26" w:name="_Toc8452"/>
      <w:r>
        <w:rPr>
          <w:rFonts w:hint="eastAsia"/>
          <w:lang w:val="en-US" w:eastAsia="zh-CN"/>
        </w:rPr>
        <w:t>物资准备</w:t>
      </w:r>
      <w:bookmarkEnd w:id="26"/>
    </w:p>
    <w:p w14:paraId="0C15F9EA">
      <w:pPr>
        <w:pStyle w:val="326"/>
        <w:bidi w:val="0"/>
        <w:rPr>
          <w:rFonts w:hint="default"/>
          <w:lang w:val="en-US" w:eastAsia="zh-CN"/>
        </w:rPr>
      </w:pPr>
      <w:r>
        <w:rPr>
          <w:rFonts w:hint="eastAsia"/>
          <w:lang w:val="en-US" w:eastAsia="zh-CN"/>
        </w:rPr>
        <w:t>应准备身份标识物资，如工作服装、工作证、袖标、旗帜或号牌等。</w:t>
      </w:r>
    </w:p>
    <w:p w14:paraId="368FD885">
      <w:pPr>
        <w:pStyle w:val="326"/>
        <w:bidi w:val="0"/>
        <w:rPr>
          <w:rFonts w:hint="eastAsia"/>
          <w:lang w:val="en-US" w:eastAsia="zh-CN"/>
        </w:rPr>
      </w:pPr>
      <w:r>
        <w:rPr>
          <w:rFonts w:hint="eastAsia"/>
          <w:lang w:val="en-US" w:eastAsia="zh-CN"/>
        </w:rPr>
        <w:t>应确认教学工具齐备并能正常使用，如扩音设备、电池、投影设备、展板、激光笔等，并提前测试教学效果。</w:t>
      </w:r>
    </w:p>
    <w:p w14:paraId="53F9C902">
      <w:pPr>
        <w:pStyle w:val="326"/>
        <w:bidi w:val="0"/>
        <w:rPr>
          <w:rFonts w:hint="eastAsia"/>
          <w:lang w:val="en-US" w:eastAsia="zh-CN"/>
        </w:rPr>
      </w:pPr>
      <w:r>
        <w:rPr>
          <w:rFonts w:hint="eastAsia"/>
          <w:lang w:val="en-US" w:eastAsia="zh-CN"/>
        </w:rPr>
        <w:t>应准备充足的课程物料，如研学手册、任务卡、操作工具和手工材料等，确保能够满足参与者的使用需要。</w:t>
      </w:r>
    </w:p>
    <w:p w14:paraId="41F4EEBC">
      <w:pPr>
        <w:pStyle w:val="326"/>
        <w:bidi w:val="0"/>
        <w:rPr>
          <w:rFonts w:hint="eastAsia"/>
          <w:lang w:val="en-US" w:eastAsia="zh-CN"/>
        </w:rPr>
      </w:pPr>
      <w:r>
        <w:rPr>
          <w:rFonts w:hint="eastAsia"/>
          <w:lang w:val="en-US" w:eastAsia="zh-CN"/>
        </w:rPr>
        <w:t>应核对必要的生活物资，如饮用水、垃圾袋等。</w:t>
      </w:r>
    </w:p>
    <w:p w14:paraId="2C1717F3">
      <w:pPr>
        <w:pStyle w:val="260"/>
        <w:bidi w:val="0"/>
        <w:rPr>
          <w:rFonts w:hint="eastAsia"/>
          <w:lang w:val="en-US" w:eastAsia="zh-CN"/>
        </w:rPr>
      </w:pPr>
      <w:bookmarkStart w:id="27" w:name="_Toc21121"/>
      <w:r>
        <w:rPr>
          <w:rFonts w:hint="eastAsia"/>
          <w:lang w:val="en-US" w:eastAsia="zh-CN"/>
        </w:rPr>
        <w:t>沟通协调</w:t>
      </w:r>
      <w:bookmarkEnd w:id="27"/>
    </w:p>
    <w:p w14:paraId="1BA5EA86">
      <w:pPr>
        <w:pStyle w:val="326"/>
        <w:bidi w:val="0"/>
        <w:rPr>
          <w:rFonts w:hint="eastAsia"/>
          <w:lang w:val="en-US" w:eastAsia="zh-CN"/>
        </w:rPr>
      </w:pPr>
      <w:r>
        <w:rPr>
          <w:rFonts w:hint="eastAsia"/>
          <w:lang w:val="en-US" w:eastAsia="zh-CN"/>
        </w:rPr>
        <w:t>应与研学旅游组织方或当团导游沟通，了解参与者情况和特殊需求，主动向其介绍研学课程安排和注意事项等，确保课程内容和安排符合实际。</w:t>
      </w:r>
    </w:p>
    <w:p w14:paraId="3660C1E3">
      <w:pPr>
        <w:pStyle w:val="326"/>
        <w:bidi w:val="0"/>
        <w:rPr>
          <w:rFonts w:hint="eastAsia" w:ascii="黑体" w:hAnsi="黑体" w:eastAsia="黑体" w:cs="黑体"/>
          <w:b/>
          <w:bCs/>
          <w:sz w:val="21"/>
          <w:highlight w:val="none"/>
          <w:lang w:val="en-US" w:eastAsia="zh-CN"/>
        </w:rPr>
      </w:pPr>
      <w:r>
        <w:rPr>
          <w:rFonts w:hint="eastAsia"/>
          <w:highlight w:val="none"/>
          <w:lang w:val="en-US" w:eastAsia="zh-CN"/>
        </w:rPr>
        <w:t>应与研学旅游接待方供应商联系，确保场地、设备和物料准确无误。</w:t>
      </w:r>
    </w:p>
    <w:p w14:paraId="787BF163">
      <w:pPr>
        <w:pStyle w:val="259"/>
        <w:bidi w:val="0"/>
        <w:rPr>
          <w:rFonts w:hint="default"/>
          <w:lang w:val="en-US" w:eastAsia="zh-CN"/>
        </w:rPr>
      </w:pPr>
      <w:bookmarkStart w:id="28" w:name="_Toc26000"/>
      <w:r>
        <w:rPr>
          <w:rFonts w:hint="eastAsia"/>
          <w:lang w:val="en-US" w:eastAsia="zh-CN"/>
        </w:rPr>
        <w:t>课程实施</w:t>
      </w:r>
      <w:bookmarkEnd w:id="28"/>
    </w:p>
    <w:p w14:paraId="4FBFCBF1">
      <w:pPr>
        <w:pStyle w:val="260"/>
        <w:bidi w:val="0"/>
        <w:rPr>
          <w:rFonts w:hint="eastAsia"/>
          <w:lang w:val="en-US" w:eastAsia="zh-CN"/>
        </w:rPr>
      </w:pPr>
      <w:bookmarkStart w:id="29" w:name="_Toc25922"/>
      <w:r>
        <w:rPr>
          <w:rFonts w:hint="eastAsia"/>
          <w:lang w:val="en-US" w:eastAsia="zh-CN"/>
        </w:rPr>
        <w:t>课程导入</w:t>
      </w:r>
      <w:bookmarkEnd w:id="29"/>
    </w:p>
    <w:p w14:paraId="77582E0D">
      <w:pPr>
        <w:pStyle w:val="261"/>
        <w:bidi w:val="0"/>
        <w:rPr>
          <w:rFonts w:hint="eastAsia"/>
          <w:lang w:val="en-US" w:eastAsia="zh-CN"/>
        </w:rPr>
      </w:pPr>
      <w:r>
        <w:rPr>
          <w:rFonts w:hint="eastAsia"/>
          <w:lang w:val="en-US" w:eastAsia="zh-CN"/>
        </w:rPr>
        <w:t>欢迎与破冰</w:t>
      </w:r>
    </w:p>
    <w:p w14:paraId="29991BA4">
      <w:pPr>
        <w:pStyle w:val="327"/>
        <w:bidi w:val="0"/>
        <w:rPr>
          <w:rFonts w:hint="eastAsia"/>
          <w:highlight w:val="none"/>
          <w:lang w:val="en-US" w:eastAsia="zh-CN"/>
        </w:rPr>
      </w:pPr>
      <w:r>
        <w:rPr>
          <w:rFonts w:hint="eastAsia"/>
          <w:lang w:val="en-US" w:eastAsia="zh-CN"/>
        </w:rPr>
        <w:t>应向参与者介绍指导师团队成员、所属机构名称，热情友好地表达欢迎与</w:t>
      </w:r>
      <w:r>
        <w:rPr>
          <w:rFonts w:hint="eastAsia"/>
          <w:highlight w:val="none"/>
          <w:lang w:val="en-US" w:eastAsia="zh-CN"/>
        </w:rPr>
        <w:t>全身心服务的态度。</w:t>
      </w:r>
    </w:p>
    <w:p w14:paraId="29E1C2C7">
      <w:pPr>
        <w:pStyle w:val="327"/>
        <w:bidi w:val="0"/>
        <w:rPr>
          <w:rFonts w:hint="eastAsia"/>
          <w:lang w:val="en-US" w:eastAsia="zh-CN"/>
        </w:rPr>
      </w:pPr>
      <w:r>
        <w:rPr>
          <w:rFonts w:hint="eastAsia"/>
          <w:lang w:val="en-US" w:eastAsia="zh-CN"/>
        </w:rPr>
        <w:t>宜通过2-3个破冰游戏，消除参与者陌生感，建立团队信任。</w:t>
      </w:r>
    </w:p>
    <w:p w14:paraId="38AC34FD">
      <w:pPr>
        <w:pStyle w:val="261"/>
        <w:bidi w:val="0"/>
        <w:rPr>
          <w:rFonts w:hint="eastAsia"/>
          <w:lang w:val="en-US" w:eastAsia="zh-CN"/>
        </w:rPr>
      </w:pPr>
      <w:r>
        <w:rPr>
          <w:rFonts w:hint="eastAsia"/>
          <w:lang w:val="en-US" w:eastAsia="zh-CN"/>
        </w:rPr>
        <w:t>课程说明</w:t>
      </w:r>
    </w:p>
    <w:p w14:paraId="1D0571C1">
      <w:pPr>
        <w:pStyle w:val="327"/>
        <w:bidi w:val="0"/>
        <w:rPr>
          <w:rFonts w:hint="eastAsia"/>
          <w:lang w:val="en-US" w:eastAsia="zh-CN"/>
        </w:rPr>
      </w:pPr>
      <w:r>
        <w:rPr>
          <w:rFonts w:hint="eastAsia"/>
          <w:lang w:val="en-US" w:eastAsia="zh-CN"/>
        </w:rPr>
        <w:t>应详细向参与者阐述课程主题、课程目标、课程特色亮点、课程活动安排及预期成果，激发参与者的研学兴趣和期待。</w:t>
      </w:r>
    </w:p>
    <w:p w14:paraId="111A19B7">
      <w:pPr>
        <w:pStyle w:val="327"/>
        <w:bidi w:val="0"/>
        <w:rPr>
          <w:rFonts w:hint="eastAsia"/>
          <w:lang w:val="en-US" w:eastAsia="zh-CN"/>
        </w:rPr>
      </w:pPr>
      <w:r>
        <w:rPr>
          <w:rFonts w:hint="eastAsia"/>
          <w:lang w:val="en-US" w:eastAsia="zh-CN"/>
        </w:rPr>
        <w:t>应强调活动过程中的安全注意事项和行为规范，如按时集合、不可脱队、遵守场所规定、爱护环境等。</w:t>
      </w:r>
    </w:p>
    <w:p w14:paraId="7B2CCF10">
      <w:pPr>
        <w:pStyle w:val="260"/>
        <w:bidi w:val="0"/>
        <w:rPr>
          <w:rFonts w:hint="eastAsia"/>
          <w:lang w:val="en-US" w:eastAsia="zh-CN"/>
        </w:rPr>
      </w:pPr>
      <w:bookmarkStart w:id="30" w:name="_Toc27962"/>
      <w:r>
        <w:rPr>
          <w:rFonts w:hint="eastAsia"/>
          <w:lang w:val="en-US" w:eastAsia="zh-CN"/>
        </w:rPr>
        <w:t>主题讲解</w:t>
      </w:r>
      <w:bookmarkEnd w:id="30"/>
    </w:p>
    <w:p w14:paraId="73FBBF2B">
      <w:pPr>
        <w:pStyle w:val="326"/>
        <w:bidi w:val="0"/>
        <w:rPr>
          <w:rFonts w:hint="eastAsia"/>
          <w:lang w:val="en-US" w:eastAsia="zh-CN"/>
        </w:rPr>
      </w:pPr>
      <w:r>
        <w:rPr>
          <w:rFonts w:hint="eastAsia"/>
          <w:lang w:val="en-US" w:eastAsia="zh-CN"/>
        </w:rPr>
        <w:t>应结合实地场景、展品、景观和环境等讲解课程核心知识，确保知识准确性。</w:t>
      </w:r>
    </w:p>
    <w:p w14:paraId="07E95E3B">
      <w:pPr>
        <w:pStyle w:val="326"/>
        <w:bidi w:val="0"/>
        <w:rPr>
          <w:rFonts w:hint="eastAsia"/>
          <w:lang w:val="en-US" w:eastAsia="zh-CN"/>
        </w:rPr>
      </w:pPr>
      <w:r>
        <w:rPr>
          <w:rFonts w:hint="eastAsia"/>
          <w:lang w:val="en-US" w:eastAsia="zh-CN"/>
        </w:rPr>
        <w:t>宜使用图片或视频工具如PPT、图解、短视频等辅助教学,增强课程趣味性。</w:t>
      </w:r>
    </w:p>
    <w:p w14:paraId="6C4EDEAF">
      <w:pPr>
        <w:pStyle w:val="326"/>
        <w:bidi w:val="0"/>
        <w:rPr>
          <w:rFonts w:hint="eastAsia" w:ascii="黑体" w:hAnsi="黑体" w:eastAsia="黑体" w:cs="黑体"/>
          <w:b w:val="0"/>
          <w:bCs w:val="0"/>
          <w:sz w:val="21"/>
          <w:lang w:val="en-US" w:eastAsia="zh-CN"/>
        </w:rPr>
      </w:pPr>
      <w:r>
        <w:rPr>
          <w:rFonts w:hint="eastAsia"/>
          <w:lang w:val="en-US" w:eastAsia="zh-CN"/>
        </w:rPr>
        <w:t>宜</w:t>
      </w:r>
      <w:r>
        <w:rPr>
          <w:rFonts w:hint="eastAsia"/>
          <w:highlight w:val="none"/>
          <w:lang w:val="en-US" w:eastAsia="zh-CN"/>
        </w:rPr>
        <w:t>使用开放式、探究式教学手段，</w:t>
      </w:r>
      <w:r>
        <w:rPr>
          <w:rFonts w:hint="eastAsia"/>
          <w:lang w:val="en-US" w:eastAsia="zh-CN"/>
        </w:rPr>
        <w:t>通过分享、讨论、头脑风暴等方式引导参与者自主探索，激发参与者主动思考。</w:t>
      </w:r>
    </w:p>
    <w:p w14:paraId="766113D8">
      <w:pPr>
        <w:pStyle w:val="260"/>
        <w:bidi w:val="0"/>
        <w:rPr>
          <w:rFonts w:hint="eastAsia"/>
          <w:lang w:val="en-US" w:eastAsia="zh-CN"/>
        </w:rPr>
      </w:pPr>
      <w:bookmarkStart w:id="31" w:name="_Toc27417"/>
      <w:r>
        <w:rPr>
          <w:rFonts w:hint="eastAsia"/>
          <w:lang w:val="en-US" w:eastAsia="zh-CN"/>
        </w:rPr>
        <w:t>活动执行</w:t>
      </w:r>
      <w:bookmarkEnd w:id="31"/>
    </w:p>
    <w:p w14:paraId="5CB06974">
      <w:pPr>
        <w:pStyle w:val="327"/>
        <w:bidi w:val="0"/>
        <w:rPr>
          <w:rFonts w:hint="eastAsia"/>
          <w:lang w:val="en-US" w:eastAsia="zh-CN"/>
        </w:rPr>
      </w:pPr>
      <w:r>
        <w:rPr>
          <w:rFonts w:hint="eastAsia"/>
          <w:lang w:val="en-US" w:eastAsia="zh-CN"/>
        </w:rPr>
        <w:t>应向参与者清晰说明活动规则和流程，强调安全事项，重点环节重复宣导，确保参与者知晓。</w:t>
      </w:r>
    </w:p>
    <w:p w14:paraId="05661221">
      <w:pPr>
        <w:pStyle w:val="327"/>
        <w:bidi w:val="0"/>
        <w:rPr>
          <w:rFonts w:hint="eastAsia"/>
          <w:highlight w:val="none"/>
          <w:lang w:val="en-US" w:eastAsia="zh-CN"/>
        </w:rPr>
      </w:pPr>
      <w:r>
        <w:rPr>
          <w:rFonts w:hint="eastAsia"/>
          <w:lang w:val="en-US" w:eastAsia="zh-CN"/>
        </w:rPr>
        <w:t>应提供标准化操作示范、操作模板或样品展示，如播放步骤视频、展板展示实验步骤、现场演</w:t>
      </w:r>
      <w:r>
        <w:rPr>
          <w:rFonts w:hint="eastAsia"/>
          <w:highlight w:val="none"/>
          <w:lang w:val="en-US" w:eastAsia="zh-CN"/>
        </w:rPr>
        <w:t>示工具使用方法等，设定明确的任务执行标准并确保全员达标。</w:t>
      </w:r>
    </w:p>
    <w:p w14:paraId="1EB5F77C">
      <w:pPr>
        <w:pStyle w:val="327"/>
        <w:bidi w:val="0"/>
        <w:rPr>
          <w:rFonts w:hint="eastAsia"/>
          <w:highlight w:val="none"/>
          <w:lang w:val="en-US" w:eastAsia="zh-CN"/>
        </w:rPr>
      </w:pPr>
      <w:r>
        <w:rPr>
          <w:rFonts w:hint="eastAsia"/>
          <w:highlight w:val="none"/>
          <w:lang w:val="en-US" w:eastAsia="zh-CN"/>
        </w:rPr>
        <w:t>应协助参与者分组，鼓励组员分工合作，避免落单。</w:t>
      </w:r>
    </w:p>
    <w:p w14:paraId="48649515">
      <w:pPr>
        <w:pStyle w:val="327"/>
        <w:bidi w:val="0"/>
        <w:rPr>
          <w:rFonts w:hint="eastAsia"/>
          <w:highlight w:val="none"/>
          <w:lang w:val="en-US" w:eastAsia="zh-CN"/>
        </w:rPr>
      </w:pPr>
      <w:r>
        <w:rPr>
          <w:rFonts w:hint="eastAsia"/>
          <w:highlight w:val="none"/>
          <w:lang w:val="en-US" w:eastAsia="zh-CN"/>
        </w:rPr>
        <w:t>应及时分发物料并发布明确的时间节点。</w:t>
      </w:r>
    </w:p>
    <w:p w14:paraId="38D28AED">
      <w:pPr>
        <w:pStyle w:val="327"/>
        <w:bidi w:val="0"/>
        <w:rPr>
          <w:rFonts w:hint="eastAsia"/>
          <w:lang w:val="en-US" w:eastAsia="zh-CN"/>
        </w:rPr>
      </w:pPr>
      <w:r>
        <w:rPr>
          <w:rFonts w:hint="eastAsia"/>
          <w:lang w:val="en-US" w:eastAsia="zh-CN"/>
        </w:rPr>
        <w:t>应全过程引导参与者积极投入，同时尊重每位参与者的差异，鼓励和表扬积极者，对兴趣不高、落后或不适应的参与者，适当劝导并允许其调整休息，不强制，不批评。</w:t>
      </w:r>
    </w:p>
    <w:p w14:paraId="66D322CB">
      <w:pPr>
        <w:pStyle w:val="327"/>
        <w:bidi w:val="0"/>
        <w:rPr>
          <w:rFonts w:hint="eastAsia"/>
          <w:lang w:val="en-US" w:eastAsia="zh-CN"/>
        </w:rPr>
      </w:pPr>
      <w:r>
        <w:rPr>
          <w:rFonts w:hint="eastAsia"/>
          <w:lang w:val="en-US" w:eastAsia="zh-CN"/>
        </w:rPr>
        <w:t>应</w:t>
      </w:r>
      <w:r>
        <w:rPr>
          <w:rFonts w:hint="eastAsia"/>
          <w:highlight w:val="none"/>
          <w:lang w:val="en-US" w:eastAsia="zh-CN"/>
        </w:rPr>
        <w:t>实时观察参与者专注</w:t>
      </w:r>
      <w:r>
        <w:rPr>
          <w:rFonts w:hint="eastAsia"/>
          <w:lang w:val="en-US" w:eastAsia="zh-CN"/>
        </w:rPr>
        <w:t>度、体力及情绪变化，及时调整活动强度，优化活动流程，例如改变指导方式、增加互动环节、调整活动难度、组织休息，放慢速度或者适当延长体验时间等。</w:t>
      </w:r>
    </w:p>
    <w:p w14:paraId="73A2543F">
      <w:pPr>
        <w:pStyle w:val="327"/>
        <w:bidi w:val="0"/>
        <w:rPr>
          <w:rFonts w:hint="eastAsia"/>
          <w:lang w:val="en-US" w:eastAsia="zh-CN"/>
        </w:rPr>
      </w:pPr>
      <w:r>
        <w:rPr>
          <w:rFonts w:hint="eastAsia"/>
          <w:lang w:val="en-US" w:eastAsia="zh-CN"/>
        </w:rPr>
        <w:t>应灵活应对突发情况，遇天气突变、设备故障时，冷静处理，并启动备用方案。</w:t>
      </w:r>
    </w:p>
    <w:p w14:paraId="19F1C543">
      <w:pPr>
        <w:pStyle w:val="327"/>
        <w:bidi w:val="0"/>
        <w:rPr>
          <w:rFonts w:hint="eastAsia"/>
          <w:lang w:val="en-US" w:eastAsia="zh-CN"/>
        </w:rPr>
      </w:pPr>
      <w:r>
        <w:rPr>
          <w:rFonts w:hint="eastAsia"/>
          <w:lang w:val="en-US" w:eastAsia="zh-CN"/>
        </w:rPr>
        <w:t>应注意进行过程记录，记录内容包含活动流程、参与者表现和精彩瞬间，记录方式可利用照片、视频、电子资料等，并做到每团留存。</w:t>
      </w:r>
    </w:p>
    <w:p w14:paraId="06D7A816">
      <w:pPr>
        <w:pStyle w:val="327"/>
        <w:bidi w:val="0"/>
        <w:rPr>
          <w:rFonts w:hint="eastAsia" w:ascii="黑体" w:hAnsi="黑体" w:eastAsia="黑体" w:cs="黑体"/>
          <w:b w:val="0"/>
          <w:bCs w:val="0"/>
          <w:sz w:val="21"/>
          <w:lang w:val="en-US" w:eastAsia="zh-CN"/>
        </w:rPr>
      </w:pPr>
      <w:r>
        <w:rPr>
          <w:rFonts w:hint="eastAsia"/>
          <w:highlight w:val="none"/>
          <w:lang w:val="en-US" w:eastAsia="zh-CN"/>
        </w:rPr>
        <w:t>活动结束后，应引导</w:t>
      </w:r>
      <w:r>
        <w:rPr>
          <w:rFonts w:hint="eastAsia"/>
          <w:lang w:val="en-US" w:eastAsia="zh-CN"/>
        </w:rPr>
        <w:t>参与者集体清理场地，维护环境。</w:t>
      </w:r>
    </w:p>
    <w:p w14:paraId="26099FC6">
      <w:pPr>
        <w:pStyle w:val="260"/>
        <w:bidi w:val="0"/>
        <w:rPr>
          <w:rFonts w:hint="eastAsia"/>
          <w:lang w:val="en-US" w:eastAsia="zh-CN"/>
        </w:rPr>
      </w:pPr>
      <w:bookmarkStart w:id="32" w:name="_Toc28506"/>
      <w:r>
        <w:rPr>
          <w:rFonts w:hint="eastAsia"/>
          <w:lang w:val="en-US" w:eastAsia="zh-CN"/>
        </w:rPr>
        <w:t>安全防控</w:t>
      </w:r>
      <w:bookmarkEnd w:id="32"/>
      <w:bookmarkStart w:id="33" w:name="_Toc32170"/>
    </w:p>
    <w:bookmarkEnd w:id="33"/>
    <w:p w14:paraId="0E344972">
      <w:pPr>
        <w:pStyle w:val="261"/>
        <w:bidi w:val="0"/>
        <w:rPr>
          <w:rFonts w:hint="default"/>
          <w:lang w:val="en-US" w:eastAsia="zh-CN"/>
        </w:rPr>
      </w:pPr>
      <w:r>
        <w:rPr>
          <w:rFonts w:hint="eastAsia"/>
          <w:lang w:val="en-US" w:eastAsia="zh-CN"/>
        </w:rPr>
        <w:t>行前预防</w:t>
      </w:r>
    </w:p>
    <w:p w14:paraId="0A7749BF">
      <w:pPr>
        <w:pStyle w:val="327"/>
        <w:bidi w:val="0"/>
        <w:rPr>
          <w:rFonts w:hint="eastAsia"/>
          <w:highlight w:val="none"/>
          <w:lang w:val="en-US" w:eastAsia="zh-CN"/>
        </w:rPr>
      </w:pPr>
      <w:r>
        <w:rPr>
          <w:rFonts w:hint="eastAsia"/>
          <w:highlight w:val="none"/>
          <w:lang w:val="en-US" w:eastAsia="zh-CN"/>
        </w:rPr>
        <w:t>应始终将参与者的安全放在首位，秉承预防为主，安全第一原则，具有强烈的安全责任心。</w:t>
      </w:r>
    </w:p>
    <w:p w14:paraId="77951475">
      <w:pPr>
        <w:pStyle w:val="327"/>
        <w:bidi w:val="0"/>
        <w:rPr>
          <w:rFonts w:hint="eastAsia"/>
          <w:highlight w:val="none"/>
          <w:lang w:val="en-US" w:eastAsia="zh-CN"/>
        </w:rPr>
      </w:pPr>
      <w:r>
        <w:rPr>
          <w:rFonts w:hint="eastAsia"/>
          <w:highlight w:val="none"/>
          <w:lang w:val="en-US" w:eastAsia="zh-CN"/>
        </w:rPr>
        <w:t>应按照LB/T 028中5.4.3的要求，对研学过程中可能出现的安全风险进行全面评估，如场地风险、活动风险、饮食风险和天气风险等。</w:t>
      </w:r>
    </w:p>
    <w:p w14:paraId="66CF5E58">
      <w:pPr>
        <w:pStyle w:val="327"/>
        <w:bidi w:val="0"/>
        <w:rPr>
          <w:rFonts w:hint="eastAsia"/>
          <w:highlight w:val="none"/>
          <w:lang w:val="en-US" w:eastAsia="zh-CN"/>
        </w:rPr>
      </w:pPr>
      <w:r>
        <w:rPr>
          <w:rFonts w:hint="eastAsia"/>
          <w:highlight w:val="none"/>
          <w:lang w:val="en-US" w:eastAsia="zh-CN"/>
        </w:rPr>
        <w:t>应知晓待实施研学活动安全预案、应急处理流程和联系人。</w:t>
      </w:r>
    </w:p>
    <w:p w14:paraId="1678592B">
      <w:pPr>
        <w:pStyle w:val="327"/>
        <w:bidi w:val="0"/>
        <w:rPr>
          <w:rFonts w:hint="eastAsia" w:ascii="黑体" w:hAnsi="黑体" w:eastAsia="黑体" w:cs="黑体"/>
          <w:b w:val="0"/>
          <w:bCs w:val="0"/>
          <w:color w:val="auto"/>
          <w:lang w:val="en-US" w:eastAsia="zh-CN"/>
        </w:rPr>
      </w:pPr>
      <w:r>
        <w:rPr>
          <w:rFonts w:hint="eastAsia"/>
          <w:highlight w:val="none"/>
          <w:lang w:val="en-US" w:eastAsia="zh-CN"/>
        </w:rPr>
        <w:t>应清查安全防控物资是否具备并功能完好，如警戒线、口哨、医药包等，并检查必备医疗用品是否具备并在使用有效期内，包括但不限于体温计、创可贴、消毒药水、绷带、退烧贴等。</w:t>
      </w:r>
    </w:p>
    <w:p w14:paraId="6D912613">
      <w:pPr>
        <w:pStyle w:val="261"/>
        <w:bidi w:val="0"/>
        <w:rPr>
          <w:rFonts w:hint="default"/>
          <w:lang w:val="en-US" w:eastAsia="zh-CN"/>
        </w:rPr>
      </w:pPr>
      <w:r>
        <w:rPr>
          <w:rFonts w:hint="eastAsia"/>
          <w:lang w:val="en-US" w:eastAsia="zh-CN"/>
        </w:rPr>
        <w:t>行中管理</w:t>
      </w:r>
    </w:p>
    <w:p w14:paraId="2CCC1D64">
      <w:pPr>
        <w:pStyle w:val="290"/>
        <w:bidi w:val="0"/>
        <w:ind w:left="0" w:leftChars="0" w:firstLine="0" w:firstLineChars="0"/>
        <w:rPr>
          <w:rFonts w:hint="eastAsia"/>
          <w:lang w:val="en-US" w:eastAsia="zh-CN"/>
        </w:rPr>
      </w:pPr>
      <w:r>
        <w:rPr>
          <w:rFonts w:hint="eastAsia" w:hAnsi="Times New Roman" w:cs="Times New Roman" w:asciiTheme="majorEastAsia" w:eastAsiaTheme="majorEastAsia"/>
          <w:sz w:val="21"/>
          <w:szCs w:val="21"/>
          <w:lang w:val="en-US" w:eastAsia="zh-CN" w:bidi="ar-SA"/>
        </w:rPr>
        <w:t>应将安全知识融入课程始末，引导参与者具有自主安全防控意识。</w:t>
      </w:r>
    </w:p>
    <w:p w14:paraId="79AC3500">
      <w:pPr>
        <w:pStyle w:val="290"/>
        <w:bidi w:val="0"/>
        <w:ind w:left="0" w:leftChars="0" w:firstLine="0" w:firstLineChars="0"/>
        <w:rPr>
          <w:rFonts w:hint="default" w:hAnsi="Times New Roman" w:cs="Times New Roman" w:asciiTheme="majorEastAsia" w:eastAsiaTheme="majorEastAsia"/>
          <w:sz w:val="21"/>
          <w:szCs w:val="21"/>
          <w:highlight w:val="none"/>
          <w:lang w:val="en-US" w:eastAsia="zh-CN" w:bidi="ar-SA"/>
        </w:rPr>
      </w:pPr>
      <w:r>
        <w:rPr>
          <w:rFonts w:hint="eastAsia" w:hAnsi="Times New Roman" w:cs="Times New Roman" w:asciiTheme="majorEastAsia" w:eastAsiaTheme="majorEastAsia"/>
          <w:sz w:val="21"/>
          <w:szCs w:val="21"/>
          <w:highlight w:val="none"/>
          <w:lang w:val="en-US" w:eastAsia="zh-CN" w:bidi="ar-SA"/>
        </w:rPr>
        <w:t>应全程陪同参与者，并尽到提醒、告知、警示和监督安全的职责，保证参与者对团队纪律和安全知识知晓率应达到100%。</w:t>
      </w:r>
    </w:p>
    <w:p w14:paraId="21A65911">
      <w:pPr>
        <w:pStyle w:val="327"/>
        <w:bidi w:val="0"/>
        <w:rPr>
          <w:rFonts w:hint="eastAsia"/>
          <w:highlight w:val="none"/>
          <w:lang w:val="en-US" w:eastAsia="zh-CN"/>
        </w:rPr>
      </w:pPr>
      <w:r>
        <w:rPr>
          <w:rFonts w:hint="eastAsia"/>
          <w:highlight w:val="none"/>
          <w:lang w:val="en-US" w:eastAsia="zh-CN"/>
        </w:rPr>
        <w:t>各活动环节，包括抵达、参观、转场、如厕等，均需准确清查参与者人数，避免参与者走失。</w:t>
      </w:r>
    </w:p>
    <w:p w14:paraId="6BC88BBE">
      <w:pPr>
        <w:pStyle w:val="327"/>
        <w:bidi w:val="0"/>
        <w:rPr>
          <w:rFonts w:hint="eastAsia"/>
          <w:highlight w:val="none"/>
          <w:lang w:val="en-US" w:eastAsia="zh-CN"/>
        </w:rPr>
      </w:pPr>
      <w:r>
        <w:rPr>
          <w:rFonts w:hint="eastAsia"/>
          <w:highlight w:val="none"/>
          <w:lang w:val="en-US" w:eastAsia="zh-CN"/>
        </w:rPr>
        <w:t>应根据客流量和环境特点合理安排路线，顺序进出，依次体验，避免冲撞、拥堵和安全事故。</w:t>
      </w:r>
    </w:p>
    <w:p w14:paraId="6F7DBD59">
      <w:pPr>
        <w:pStyle w:val="327"/>
        <w:bidi w:val="0"/>
        <w:rPr>
          <w:rFonts w:hint="eastAsia"/>
          <w:highlight w:val="none"/>
          <w:lang w:val="en-US" w:eastAsia="zh-CN"/>
        </w:rPr>
      </w:pPr>
      <w:r>
        <w:rPr>
          <w:rFonts w:hint="eastAsia"/>
          <w:highlight w:val="none"/>
          <w:lang w:val="en-US" w:eastAsia="zh-CN"/>
        </w:rPr>
        <w:t>应按照GB/T 15971中7.2的要求，妥善处理物品丢失、自然灾害、伤病、食物中毒、传染病疫情、社会骚乱等突发事件。</w:t>
      </w:r>
    </w:p>
    <w:p w14:paraId="7D0C7451">
      <w:pPr>
        <w:pStyle w:val="261"/>
        <w:bidi w:val="0"/>
        <w:rPr>
          <w:rFonts w:hint="default"/>
          <w:highlight w:val="none"/>
          <w:lang w:val="en-US" w:eastAsia="zh-CN"/>
        </w:rPr>
      </w:pPr>
      <w:r>
        <w:rPr>
          <w:rFonts w:hint="eastAsia"/>
          <w:highlight w:val="none"/>
          <w:lang w:val="en-US" w:eastAsia="zh-CN"/>
        </w:rPr>
        <w:t>行后记录</w:t>
      </w:r>
    </w:p>
    <w:p w14:paraId="4A28C5C5">
      <w:pPr>
        <w:pStyle w:val="327"/>
        <w:bidi w:val="0"/>
        <w:rPr>
          <w:rFonts w:hint="eastAsia"/>
          <w:highlight w:val="none"/>
          <w:lang w:val="en-US" w:eastAsia="zh-CN"/>
        </w:rPr>
      </w:pPr>
      <w:r>
        <w:rPr>
          <w:rFonts w:hint="eastAsia"/>
          <w:highlight w:val="none"/>
          <w:lang w:val="en-US" w:eastAsia="zh-CN"/>
        </w:rPr>
        <w:t>应全程</w:t>
      </w:r>
      <w:r>
        <w:rPr>
          <w:rFonts w:hint="default"/>
          <w:highlight w:val="none"/>
          <w:lang w:val="en-US" w:eastAsia="zh-CN"/>
        </w:rPr>
        <w:t>通过文字、照片、视频</w:t>
      </w:r>
      <w:r>
        <w:rPr>
          <w:rFonts w:hint="eastAsia"/>
          <w:highlight w:val="none"/>
          <w:lang w:val="en-US" w:eastAsia="zh-CN"/>
        </w:rPr>
        <w:t>等方式</w:t>
      </w:r>
      <w:r>
        <w:rPr>
          <w:rFonts w:hint="default"/>
          <w:highlight w:val="none"/>
          <w:lang w:val="en-US" w:eastAsia="zh-CN"/>
        </w:rPr>
        <w:t>记录安全防控关键节点（如安全检查</w:t>
      </w:r>
      <w:r>
        <w:rPr>
          <w:rFonts w:hint="eastAsia"/>
          <w:highlight w:val="none"/>
          <w:lang w:val="en-US" w:eastAsia="zh-CN"/>
        </w:rPr>
        <w:t>点</w:t>
      </w:r>
      <w:r>
        <w:rPr>
          <w:rFonts w:hint="default"/>
          <w:highlight w:val="none"/>
          <w:lang w:val="en-US" w:eastAsia="zh-CN"/>
        </w:rPr>
        <w:t>、应急演练</w:t>
      </w:r>
      <w:r>
        <w:rPr>
          <w:rFonts w:hint="eastAsia"/>
          <w:highlight w:val="none"/>
          <w:lang w:val="en-US" w:eastAsia="zh-CN"/>
        </w:rPr>
        <w:t>、突发处理等</w:t>
      </w:r>
      <w:r>
        <w:rPr>
          <w:rFonts w:hint="default"/>
          <w:highlight w:val="none"/>
          <w:lang w:val="en-US" w:eastAsia="zh-CN"/>
        </w:rPr>
        <w:t>）</w:t>
      </w:r>
      <w:r>
        <w:rPr>
          <w:rFonts w:hint="eastAsia"/>
          <w:highlight w:val="none"/>
          <w:lang w:val="en-US" w:eastAsia="zh-CN"/>
        </w:rPr>
        <w:t>情况，并留存备查</w:t>
      </w:r>
      <w:r>
        <w:rPr>
          <w:rFonts w:hint="default"/>
          <w:highlight w:val="none"/>
          <w:lang w:val="en-US" w:eastAsia="zh-CN"/>
        </w:rPr>
        <w:t>。</w:t>
      </w:r>
    </w:p>
    <w:p w14:paraId="2A077535">
      <w:pPr>
        <w:pStyle w:val="327"/>
        <w:bidi w:val="0"/>
        <w:rPr>
          <w:rFonts w:hint="default"/>
          <w:highlight w:val="none"/>
          <w:lang w:val="en-US" w:eastAsia="zh-CN"/>
        </w:rPr>
      </w:pPr>
      <w:r>
        <w:rPr>
          <w:rFonts w:hint="eastAsia"/>
          <w:highlight w:val="none"/>
          <w:lang w:val="en-US" w:eastAsia="zh-CN"/>
        </w:rPr>
        <w:t>应及时将突发事件反馈给有关人员（如组长、领队或安全防控专员等），必要时出具</w:t>
      </w:r>
      <w:r>
        <w:rPr>
          <w:rFonts w:hint="default"/>
          <w:highlight w:val="none"/>
          <w:lang w:val="en-US" w:eastAsia="zh-CN"/>
        </w:rPr>
        <w:t>事件报告。</w:t>
      </w:r>
    </w:p>
    <w:p w14:paraId="44AA20ED">
      <w:pPr>
        <w:pStyle w:val="327"/>
        <w:bidi w:val="0"/>
        <w:rPr>
          <w:rFonts w:hint="eastAsia"/>
          <w:lang w:val="en-US" w:eastAsia="zh-CN"/>
        </w:rPr>
      </w:pPr>
      <w:r>
        <w:rPr>
          <w:rFonts w:hint="default"/>
          <w:highlight w:val="none"/>
          <w:lang w:val="en-US" w:eastAsia="zh-CN"/>
        </w:rPr>
        <w:t>重大安全事件需24小时内向属地</w:t>
      </w:r>
      <w:r>
        <w:rPr>
          <w:rFonts w:hint="eastAsia"/>
          <w:highlight w:val="none"/>
          <w:lang w:val="en-US" w:eastAsia="zh-CN"/>
        </w:rPr>
        <w:t>行业主管</w:t>
      </w:r>
      <w:r>
        <w:rPr>
          <w:rFonts w:hint="default"/>
          <w:highlight w:val="none"/>
          <w:lang w:val="en-US" w:eastAsia="zh-CN"/>
        </w:rPr>
        <w:t>部门提</w:t>
      </w:r>
      <w:r>
        <w:rPr>
          <w:rFonts w:hint="default"/>
          <w:lang w:val="en-US" w:eastAsia="zh-CN"/>
        </w:rPr>
        <w:t>交书面报告</w:t>
      </w:r>
      <w:r>
        <w:rPr>
          <w:rFonts w:hint="eastAsia"/>
          <w:lang w:val="en-US" w:eastAsia="zh-CN"/>
        </w:rPr>
        <w:t>。</w:t>
      </w:r>
    </w:p>
    <w:p w14:paraId="62CC49DD">
      <w:pPr>
        <w:pStyle w:val="260"/>
        <w:bidi w:val="0"/>
        <w:rPr>
          <w:rFonts w:hint="eastAsia"/>
          <w:lang w:val="en-US" w:eastAsia="zh-CN"/>
        </w:rPr>
      </w:pPr>
      <w:bookmarkStart w:id="34" w:name="_Toc27500"/>
      <w:r>
        <w:rPr>
          <w:rFonts w:hint="eastAsia"/>
          <w:lang w:val="en-US" w:eastAsia="zh-CN"/>
        </w:rPr>
        <w:t>课程总结</w:t>
      </w:r>
      <w:bookmarkEnd w:id="34"/>
    </w:p>
    <w:p w14:paraId="71FF1689">
      <w:pPr>
        <w:pStyle w:val="326"/>
        <w:bidi w:val="0"/>
        <w:rPr>
          <w:rFonts w:hint="eastAsia"/>
          <w:lang w:val="en-US" w:eastAsia="zh-CN"/>
        </w:rPr>
      </w:pPr>
      <w:r>
        <w:rPr>
          <w:rFonts w:hint="eastAsia"/>
          <w:lang w:val="en-US" w:eastAsia="zh-CN"/>
        </w:rPr>
        <w:t>主题讲解结束后应回顾关键知识点，可通过互动问答、指导参与者填写研学手册等形式加深参与者的知识掌握程度。</w:t>
      </w:r>
    </w:p>
    <w:p w14:paraId="465B43B9">
      <w:pPr>
        <w:pStyle w:val="326"/>
        <w:bidi w:val="0"/>
        <w:rPr>
          <w:rFonts w:hint="eastAsia"/>
          <w:highlight w:val="none"/>
          <w:lang w:val="en-US" w:eastAsia="zh-CN"/>
        </w:rPr>
      </w:pPr>
      <w:r>
        <w:rPr>
          <w:rFonts w:hint="eastAsia"/>
          <w:lang w:val="en-US" w:eastAsia="zh-CN"/>
        </w:rPr>
        <w:t>体验活动结束后应组织分享环节，从创新性和团队协作等维度进行点评，对作品优质、表现优秀的参与</w:t>
      </w:r>
      <w:r>
        <w:rPr>
          <w:rFonts w:hint="eastAsia"/>
          <w:highlight w:val="none"/>
          <w:lang w:val="en-US" w:eastAsia="zh-CN"/>
        </w:rPr>
        <w:t>者进行表扬。</w:t>
      </w:r>
    </w:p>
    <w:p w14:paraId="30C4191A">
      <w:pPr>
        <w:pStyle w:val="326"/>
        <w:bidi w:val="0"/>
        <w:rPr>
          <w:rFonts w:hint="eastAsia" w:ascii="黑体" w:hAnsi="黑体" w:eastAsia="黑体" w:cs="黑体"/>
          <w:b w:val="0"/>
          <w:bCs w:val="0"/>
          <w:highlight w:val="none"/>
          <w:lang w:val="en-US" w:eastAsia="zh-CN"/>
        </w:rPr>
      </w:pPr>
      <w:r>
        <w:rPr>
          <w:rFonts w:hint="eastAsia"/>
          <w:highlight w:val="none"/>
          <w:lang w:val="en-US" w:eastAsia="zh-CN"/>
        </w:rPr>
        <w:t>应鼓励参与者分享学习收获和过程感受，或组织成果展示会（如小组演讲、作品展览等），并记录典型作品或内容。</w:t>
      </w:r>
    </w:p>
    <w:p w14:paraId="19FCCECE">
      <w:pPr>
        <w:pStyle w:val="326"/>
        <w:bidi w:val="0"/>
        <w:rPr>
          <w:rFonts w:hint="eastAsia" w:ascii="黑体" w:hAnsi="黑体" w:eastAsia="黑体" w:cs="黑体"/>
          <w:b w:val="0"/>
          <w:bCs w:val="0"/>
          <w:highlight w:val="none"/>
          <w:lang w:val="en-US" w:eastAsia="zh-CN"/>
        </w:rPr>
      </w:pPr>
      <w:r>
        <w:rPr>
          <w:rFonts w:hint="eastAsia"/>
          <w:highlight w:val="none"/>
          <w:lang w:val="en-US" w:eastAsia="zh-CN"/>
        </w:rPr>
        <w:t>宜进行课程小结，针对参与者共性问题如概念模糊、操作失误等，实时调整指导策略。</w:t>
      </w:r>
    </w:p>
    <w:p w14:paraId="406C2389">
      <w:pPr>
        <w:pStyle w:val="259"/>
        <w:bidi w:val="0"/>
        <w:rPr>
          <w:rFonts w:hint="eastAsia"/>
          <w:lang w:val="en-US" w:eastAsia="zh-CN"/>
        </w:rPr>
      </w:pPr>
      <w:bookmarkStart w:id="35" w:name="_Toc5475"/>
      <w:r>
        <w:rPr>
          <w:rFonts w:hint="eastAsia"/>
          <w:lang w:val="en-US" w:eastAsia="zh-CN"/>
        </w:rPr>
        <w:t>课程</w:t>
      </w:r>
      <w:r>
        <w:rPr>
          <w:rFonts w:hint="eastAsia"/>
        </w:rPr>
        <w:t>评价</w:t>
      </w:r>
      <w:bookmarkEnd w:id="35"/>
    </w:p>
    <w:p w14:paraId="60309D79">
      <w:pPr>
        <w:pStyle w:val="260"/>
        <w:bidi w:val="0"/>
        <w:rPr>
          <w:rFonts w:hint="eastAsia"/>
          <w:lang w:val="en-US" w:eastAsia="zh-CN"/>
        </w:rPr>
      </w:pPr>
      <w:bookmarkStart w:id="36" w:name="_Toc21223"/>
      <w:r>
        <w:rPr>
          <w:rFonts w:hint="eastAsia"/>
          <w:lang w:val="en-US" w:eastAsia="zh-CN"/>
        </w:rPr>
        <w:t>评价方向</w:t>
      </w:r>
      <w:bookmarkEnd w:id="36"/>
    </w:p>
    <w:p w14:paraId="09D10ADF">
      <w:pPr>
        <w:pStyle w:val="261"/>
        <w:bidi w:val="0"/>
        <w:rPr>
          <w:rFonts w:hint="eastAsia"/>
          <w:lang w:val="en-US" w:eastAsia="zh-CN"/>
        </w:rPr>
      </w:pPr>
      <w:r>
        <w:rPr>
          <w:rFonts w:hint="eastAsia"/>
          <w:lang w:val="en-US" w:eastAsia="zh-CN"/>
        </w:rPr>
        <w:t>参与者感受</w:t>
      </w:r>
    </w:p>
    <w:p w14:paraId="29CACA98">
      <w:pPr>
        <w:pStyle w:val="327"/>
        <w:bidi w:val="0"/>
        <w:rPr>
          <w:rFonts w:hint="eastAsia"/>
          <w:lang w:val="en-US" w:eastAsia="zh-CN"/>
        </w:rPr>
      </w:pPr>
      <w:r>
        <w:rPr>
          <w:rFonts w:hint="eastAsia"/>
          <w:lang w:val="en-US" w:eastAsia="zh-CN"/>
        </w:rPr>
        <w:t>应收集参与者对于研学课程的评价反馈，例如知识接受度、课程趣味性、指导师专业度、活动挑战性等。</w:t>
      </w:r>
    </w:p>
    <w:p w14:paraId="18012B31">
      <w:pPr>
        <w:pStyle w:val="327"/>
        <w:bidi w:val="0"/>
        <w:rPr>
          <w:rFonts w:hint="eastAsia"/>
          <w:lang w:val="en-US" w:eastAsia="zh-CN"/>
        </w:rPr>
      </w:pPr>
      <w:r>
        <w:rPr>
          <w:rFonts w:hint="eastAsia"/>
          <w:lang w:val="en-US" w:eastAsia="zh-CN"/>
        </w:rPr>
        <w:t>宜统计参与者对于研学课程的好评比例，例如未来复购意愿比例、推荐意愿比例、整体满意度比例等。</w:t>
      </w:r>
    </w:p>
    <w:p w14:paraId="2895C488">
      <w:pPr>
        <w:pStyle w:val="261"/>
        <w:bidi w:val="0"/>
        <w:rPr>
          <w:rFonts w:hint="eastAsia"/>
          <w:lang w:val="en-US" w:eastAsia="zh-CN"/>
        </w:rPr>
      </w:pPr>
      <w:r>
        <w:rPr>
          <w:rFonts w:hint="eastAsia"/>
          <w:lang w:val="en-US" w:eastAsia="zh-CN"/>
        </w:rPr>
        <w:t>目标达成</w:t>
      </w:r>
      <w:r>
        <w:rPr>
          <w:rFonts w:hint="eastAsia"/>
          <w:highlight w:val="none"/>
          <w:lang w:val="en-US" w:eastAsia="zh-CN"/>
        </w:rPr>
        <w:t>情况</w:t>
      </w:r>
    </w:p>
    <w:p w14:paraId="075F4F3B">
      <w:pPr>
        <w:pStyle w:val="327"/>
        <w:bidi w:val="0"/>
        <w:rPr>
          <w:rFonts w:hint="eastAsia"/>
          <w:lang w:val="en-US" w:eastAsia="zh-CN"/>
        </w:rPr>
      </w:pPr>
      <w:r>
        <w:rPr>
          <w:rFonts w:hint="eastAsia"/>
          <w:lang w:val="en-US" w:eastAsia="zh-CN"/>
        </w:rPr>
        <w:t>应通过测试、问答或任务完成度评估参与者对核心知识的接受度（如荆楚文化、长江生态保护）和实践操作（如非遗手工制作、数据分析）的熟练度。（方法和指标都有，是否要划分清楚）</w:t>
      </w:r>
    </w:p>
    <w:p w14:paraId="45649388">
      <w:pPr>
        <w:pStyle w:val="327"/>
        <w:bidi w:val="0"/>
        <w:rPr>
          <w:rFonts w:hint="eastAsia"/>
          <w:lang w:val="en-US" w:eastAsia="zh-CN"/>
        </w:rPr>
      </w:pPr>
      <w:r>
        <w:rPr>
          <w:rFonts w:hint="eastAsia"/>
          <w:lang w:val="en-US" w:eastAsia="zh-CN"/>
        </w:rPr>
        <w:t>可通过访谈参与者、研学日记等分析参与者责任感、团队协作意识等课程目标达成情况。（方法和指标都有，是否要划分清楚）</w:t>
      </w:r>
    </w:p>
    <w:p w14:paraId="5F744567">
      <w:pPr>
        <w:pStyle w:val="261"/>
        <w:bidi w:val="0"/>
        <w:rPr>
          <w:rFonts w:hint="eastAsia"/>
          <w:lang w:val="en-US" w:eastAsia="zh-CN"/>
        </w:rPr>
      </w:pPr>
      <w:r>
        <w:rPr>
          <w:rFonts w:hint="eastAsia"/>
          <w:lang w:val="en-US" w:eastAsia="zh-CN"/>
        </w:rPr>
        <w:t>课程实施质量</w:t>
      </w:r>
    </w:p>
    <w:p w14:paraId="6CAF0618">
      <w:pPr>
        <w:pStyle w:val="328"/>
        <w:bidi w:val="0"/>
        <w:rPr>
          <w:rFonts w:hint="default"/>
          <w:lang w:val="en-US" w:eastAsia="zh-CN"/>
        </w:rPr>
      </w:pPr>
      <w:r>
        <w:rPr>
          <w:rFonts w:hint="eastAsia"/>
          <w:lang w:val="en-US" w:eastAsia="zh-CN"/>
        </w:rPr>
        <w:t>宜分析和反思课程实施全流程，如物资匹配是否合理，活动衔接是否流畅，时间分配是否科学，活动内容与参与者的适配度、教学方法的有效性等，做好记录并向上级或研发部门反馈。</w:t>
      </w:r>
    </w:p>
    <w:p w14:paraId="7FDA8BEB">
      <w:pPr>
        <w:pStyle w:val="328"/>
        <w:bidi w:val="0"/>
        <w:rPr>
          <w:rFonts w:hint="eastAsia" w:ascii="黑体" w:hAnsi="黑体" w:eastAsia="黑体" w:cs="黑体"/>
          <w:b w:val="0"/>
          <w:bCs w:val="0"/>
          <w:sz w:val="21"/>
          <w:lang w:val="en-US" w:eastAsia="zh-CN"/>
        </w:rPr>
      </w:pPr>
      <w:r>
        <w:rPr>
          <w:rFonts w:hint="eastAsia"/>
          <w:lang w:val="en-US" w:eastAsia="zh-CN"/>
        </w:rPr>
        <w:t>应及时汇总统计参与者对课程执行质量的反馈，核算好评比率，实时改进不足。</w:t>
      </w:r>
    </w:p>
    <w:p w14:paraId="2E7F16E2">
      <w:pPr>
        <w:pStyle w:val="260"/>
        <w:bidi w:val="0"/>
        <w:rPr>
          <w:rFonts w:hint="eastAsia"/>
          <w:lang w:val="en-US" w:eastAsia="zh-CN"/>
        </w:rPr>
      </w:pPr>
      <w:bookmarkStart w:id="37" w:name="_Toc26190"/>
      <w:r>
        <w:rPr>
          <w:rFonts w:hint="eastAsia"/>
          <w:lang w:val="en-US" w:eastAsia="zh-CN"/>
        </w:rPr>
        <w:t>评价方法</w:t>
      </w:r>
      <w:bookmarkEnd w:id="37"/>
    </w:p>
    <w:p w14:paraId="7D2067D8">
      <w:pPr>
        <w:pStyle w:val="258"/>
        <w:bidi w:val="0"/>
        <w:rPr>
          <w:rFonts w:hint="default"/>
          <w:lang w:val="en-US" w:eastAsia="zh-CN"/>
        </w:rPr>
      </w:pPr>
      <w:r>
        <w:rPr>
          <w:rFonts w:hint="eastAsia"/>
          <w:lang w:val="en-US" w:eastAsia="zh-CN"/>
        </w:rPr>
        <w:t>应根据参与者接受程度和课程实施情况利用多种评价方法开展课程评价工作，评价方法包括但不限于：</w:t>
      </w:r>
    </w:p>
    <w:p w14:paraId="03B39DFB">
      <w:pPr>
        <w:pStyle w:val="305"/>
        <w:bidi w:val="0"/>
        <w:rPr>
          <w:rFonts w:hint="default"/>
          <w:lang w:val="en-US" w:eastAsia="zh-CN"/>
        </w:rPr>
      </w:pPr>
      <w:r>
        <w:rPr>
          <w:rFonts w:hint="eastAsia"/>
          <w:lang w:val="en-US" w:eastAsia="zh-CN"/>
        </w:rPr>
        <w:t>问卷调查：涵盖课程内容、指导师表现、活动体验和服务保障品质等维度。</w:t>
      </w:r>
    </w:p>
    <w:p w14:paraId="2CB1D405">
      <w:pPr>
        <w:pStyle w:val="305"/>
        <w:bidi w:val="0"/>
        <w:rPr>
          <w:rFonts w:hint="eastAsia"/>
          <w:lang w:val="en-US" w:eastAsia="zh-CN"/>
        </w:rPr>
      </w:pPr>
      <w:r>
        <w:rPr>
          <w:rFonts w:hint="eastAsia"/>
          <w:lang w:val="en-US" w:eastAsia="zh-CN"/>
        </w:rPr>
        <w:t>观察记录：过程记录标注典型行为或案例（如主动提问、团队协作）。</w:t>
      </w:r>
    </w:p>
    <w:p w14:paraId="17A3A692">
      <w:pPr>
        <w:pStyle w:val="305"/>
        <w:bidi w:val="0"/>
        <w:rPr>
          <w:rFonts w:hint="eastAsia"/>
          <w:lang w:val="en-US" w:eastAsia="zh-CN"/>
        </w:rPr>
      </w:pPr>
      <w:r>
        <w:rPr>
          <w:rFonts w:hint="eastAsia"/>
          <w:lang w:val="en-US" w:eastAsia="zh-CN"/>
        </w:rPr>
        <w:t>作品评估：通过研学手册、任务卡、实践作品等进行评估。</w:t>
      </w:r>
    </w:p>
    <w:p w14:paraId="47E8FA44">
      <w:pPr>
        <w:pStyle w:val="305"/>
        <w:bidi w:val="0"/>
        <w:rPr>
          <w:rFonts w:hint="eastAsia"/>
          <w:lang w:val="en-US" w:eastAsia="zh-CN"/>
        </w:rPr>
      </w:pPr>
      <w:r>
        <w:rPr>
          <w:rFonts w:hint="eastAsia"/>
          <w:lang w:val="en-US" w:eastAsia="zh-CN"/>
        </w:rPr>
        <w:t>深度访谈：随机抽取参与者，了解课程对其影响。</w:t>
      </w:r>
    </w:p>
    <w:p w14:paraId="774190B4">
      <w:pPr>
        <w:pStyle w:val="305"/>
        <w:bidi w:val="0"/>
        <w:rPr>
          <w:rFonts w:hint="eastAsia" w:ascii="黑体" w:hAnsi="黑体" w:eastAsia="黑体" w:cs="黑体"/>
          <w:b w:val="0"/>
          <w:bCs w:val="0"/>
          <w:lang w:val="en-US" w:eastAsia="zh-CN"/>
        </w:rPr>
      </w:pPr>
      <w:r>
        <w:rPr>
          <w:rFonts w:hint="eastAsia"/>
          <w:lang w:val="en-US" w:eastAsia="zh-CN"/>
        </w:rPr>
        <w:t>第三方评估：邀请教育专家学者、优秀同行提出专业改进建议；</w:t>
      </w:r>
    </w:p>
    <w:p w14:paraId="08A7CAEF">
      <w:pPr>
        <w:pStyle w:val="260"/>
        <w:bidi w:val="0"/>
        <w:ind w:left="0" w:leftChars="0" w:firstLine="0" w:firstLineChars="0"/>
        <w:rPr>
          <w:rFonts w:hint="eastAsia"/>
          <w:lang w:val="en-US" w:eastAsia="zh-CN"/>
        </w:rPr>
      </w:pPr>
      <w:r>
        <w:rPr>
          <w:rFonts w:hint="eastAsia"/>
          <w:lang w:val="en-US" w:eastAsia="zh-CN"/>
        </w:rPr>
        <w:t xml:space="preserve"> </w:t>
      </w:r>
      <w:bookmarkStart w:id="38" w:name="_Toc3505"/>
      <w:r>
        <w:rPr>
          <w:rFonts w:hint="eastAsia"/>
          <w:lang w:val="en-US" w:eastAsia="zh-CN"/>
        </w:rPr>
        <w:t>分析与改进</w:t>
      </w:r>
      <w:bookmarkEnd w:id="38"/>
    </w:p>
    <w:p w14:paraId="5CF0722A">
      <w:pPr>
        <w:pStyle w:val="326"/>
        <w:bidi w:val="0"/>
        <w:rPr>
          <w:rFonts w:hint="eastAsia"/>
          <w:lang w:val="en-US" w:eastAsia="zh-CN"/>
        </w:rPr>
      </w:pPr>
      <w:r>
        <w:rPr>
          <w:rFonts w:hint="eastAsia"/>
          <w:lang w:val="en-US" w:eastAsia="zh-CN"/>
        </w:rPr>
        <w:t xml:space="preserve"> 宜利用人工智能等新技术手段及时采集、分析评价数据，统计评价结果，并建档留存。</w:t>
      </w:r>
    </w:p>
    <w:p w14:paraId="168935B3">
      <w:pPr>
        <w:pStyle w:val="326"/>
        <w:bidi w:val="0"/>
        <w:rPr>
          <w:rFonts w:hint="eastAsia"/>
        </w:rPr>
      </w:pPr>
      <w:r>
        <w:rPr>
          <w:rFonts w:hint="eastAsia"/>
          <w:lang w:val="en-US" w:eastAsia="zh-CN"/>
        </w:rPr>
        <w:t xml:space="preserve"> 应根据评价结果分析定位问题根源（如“低分集中于活动趣味性”），并提出针对性改进方案。</w:t>
      </w:r>
    </w:p>
    <w:p w14:paraId="01203C80">
      <w:pPr>
        <w:pStyle w:val="259"/>
        <w:bidi w:val="0"/>
        <w:rPr>
          <w:rFonts w:hint="eastAsia"/>
        </w:rPr>
      </w:pPr>
      <w:bookmarkStart w:id="39" w:name="_Toc25201"/>
      <w:r>
        <w:rPr>
          <w:rFonts w:hint="eastAsia"/>
          <w:lang w:val="en-US" w:eastAsia="zh-CN"/>
        </w:rPr>
        <w:t>标准实施及评价</w:t>
      </w:r>
      <w:bookmarkEnd w:id="39"/>
    </w:p>
    <w:p w14:paraId="7CBB726D">
      <w:pPr>
        <w:pStyle w:val="330"/>
        <w:bidi w:val="0"/>
        <w:rPr>
          <w:rFonts w:hint="eastAsia"/>
        </w:rPr>
      </w:pPr>
      <w:r>
        <w:rPr>
          <w:rFonts w:hint="eastAsia"/>
          <w:lang w:eastAsia="zh-CN"/>
        </w:rPr>
        <w:t>应</w:t>
      </w:r>
      <w:r>
        <w:rPr>
          <w:rFonts w:hint="eastAsia"/>
        </w:rPr>
        <w:t>结合本文件适用范围、使用对象、制定目的及实施预期效果，认真做好标准实施准备，包括标准实施的方案准备、组织准备、宣贯准备、手段准备和物质条件准备等。</w:t>
      </w:r>
    </w:p>
    <w:p w14:paraId="11DFC0F2">
      <w:pPr>
        <w:pStyle w:val="330"/>
        <w:bidi w:val="0"/>
        <w:rPr>
          <w:rFonts w:hint="eastAsia"/>
        </w:rPr>
      </w:pPr>
      <w:r>
        <w:rPr>
          <w:rFonts w:hint="eastAsia"/>
        </w:rPr>
        <w:t>在标准颁布实施后的6月内宜组织标准主要起草人完成标准实施方案制定，并报标准归口单位备案,同时编制完成标准</w:t>
      </w:r>
      <w:r>
        <w:rPr>
          <w:rFonts w:hint="eastAsia"/>
          <w:lang w:val="en-US" w:eastAsia="zh-CN"/>
        </w:rPr>
        <w:t>宣</w:t>
      </w:r>
      <w:r>
        <w:rPr>
          <w:rFonts w:hint="eastAsia"/>
        </w:rPr>
        <w:t>贯讲义:1年内,计划组织不少于1次的标准宜贯培训。</w:t>
      </w:r>
    </w:p>
    <w:p w14:paraId="3CB49519">
      <w:pPr>
        <w:pStyle w:val="330"/>
        <w:bidi w:val="0"/>
        <w:rPr>
          <w:rFonts w:hint="eastAsia"/>
        </w:rPr>
      </w:pPr>
      <w:r>
        <w:rPr>
          <w:rFonts w:hint="eastAsia"/>
        </w:rPr>
        <w:t>本文件的相关方包括各级文化和旅游管理部门、</w:t>
      </w:r>
      <w:r>
        <w:rPr>
          <w:rFonts w:hint="eastAsia"/>
          <w:lang w:val="en-US" w:eastAsia="zh-CN"/>
        </w:rPr>
        <w:t>研学旅游的</w:t>
      </w:r>
      <w:r>
        <w:rPr>
          <w:rFonts w:hint="eastAsia"/>
        </w:rPr>
        <w:t>经营单位</w:t>
      </w:r>
      <w:r>
        <w:rPr>
          <w:rFonts w:hint="eastAsia"/>
          <w:lang w:eastAsia="zh-CN"/>
        </w:rPr>
        <w:t>、</w:t>
      </w:r>
      <w:r>
        <w:rPr>
          <w:rFonts w:hint="eastAsia"/>
          <w:lang w:val="en-US" w:eastAsia="zh-CN"/>
        </w:rPr>
        <w:t>研学旅游指导师</w:t>
      </w:r>
      <w:r>
        <w:rPr>
          <w:rFonts w:hint="eastAsia"/>
        </w:rPr>
        <w:t>等。针对各类管理人员</w:t>
      </w:r>
      <w:r>
        <w:rPr>
          <w:rFonts w:hint="eastAsia"/>
          <w:lang w:val="en-US" w:eastAsia="zh-CN"/>
        </w:rPr>
        <w:t>和</w:t>
      </w:r>
      <w:r>
        <w:rPr>
          <w:rFonts w:hint="eastAsia"/>
        </w:rPr>
        <w:t>服务人员等，重点</w:t>
      </w:r>
      <w:r>
        <w:rPr>
          <w:rFonts w:hint="eastAsia"/>
          <w:lang w:val="en-US" w:eastAsia="zh-CN"/>
        </w:rPr>
        <w:t>宣</w:t>
      </w:r>
      <w:r>
        <w:rPr>
          <w:rFonts w:hint="eastAsia"/>
        </w:rPr>
        <w:t>贯</w:t>
      </w:r>
      <w:r>
        <w:rPr>
          <w:rFonts w:hint="eastAsia"/>
          <w:lang w:val="en-US" w:eastAsia="zh-CN"/>
        </w:rPr>
        <w:t>研学指导师服务规范的基本条件、课程准备、课程实施、评价与反馈</w:t>
      </w:r>
      <w:r>
        <w:rPr>
          <w:rFonts w:hint="eastAsia"/>
        </w:rPr>
        <w:t>等。</w:t>
      </w:r>
    </w:p>
    <w:p w14:paraId="0A703B5B">
      <w:pPr>
        <w:pStyle w:val="330"/>
        <w:bidi w:val="0"/>
        <w:rPr>
          <w:rFonts w:hint="eastAsia"/>
        </w:rPr>
      </w:pPr>
      <w:r>
        <w:rPr>
          <w:rFonts w:hint="eastAsia"/>
        </w:rPr>
        <w:t>应定期</w:t>
      </w:r>
      <w:r>
        <w:rPr>
          <w:rFonts w:hint="eastAsia"/>
          <w:lang w:val="en-US" w:eastAsia="zh-CN"/>
        </w:rPr>
        <w:t>跟进</w:t>
      </w:r>
      <w:r>
        <w:rPr>
          <w:rFonts w:hint="eastAsia"/>
        </w:rPr>
        <w:t>标准实施方案的落实情况，逐条检查标准实施内容的落实，并记录未实施内容的理由或原因。文件起草单位宜结合标准</w:t>
      </w:r>
      <w:r>
        <w:rPr>
          <w:rFonts w:hint="eastAsia"/>
          <w:lang w:val="en-US" w:eastAsia="zh-CN"/>
        </w:rPr>
        <w:t>宣</w:t>
      </w:r>
      <w:r>
        <w:rPr>
          <w:rFonts w:hint="eastAsia"/>
        </w:rPr>
        <w:t>贯，每年组织1次标准实施检查，包括检查标准实施的支持手段和物质条件的落实情况。做好标准实施验证记录，畅通标准实施信息采集的方式方法和反馈渠道,定期整理并处理收集到的意见建议。依据《中华人民共和国标准化法》落实标准实施评价。</w:t>
      </w:r>
    </w:p>
    <w:p w14:paraId="56435E01">
      <w:pPr>
        <w:pStyle w:val="330"/>
        <w:bidi w:val="0"/>
        <w:rPr>
          <w:rFonts w:hint="eastAsia"/>
        </w:rPr>
      </w:pPr>
      <w:r>
        <w:rPr>
          <w:rFonts w:hint="eastAsia"/>
        </w:rPr>
        <w:t>在文件实施1年后，对照标准实施方案，宜开展标准实施效果评价分析，总结实施经验成效,梳理存在的薄弱环节。标准实施的评价不仅从技术进步、质量水平、客户满意度、规范性、效率、节约、节省、履行社会责任等方面进行有益性评价，同时还要评价标准实施带来的问题，以便为未来改进提供参考，以评价标准促进标准持续完善。</w:t>
      </w:r>
    </w:p>
    <w:p w14:paraId="21F61276">
      <w:pPr>
        <w:pStyle w:val="330"/>
        <w:bidi w:val="0"/>
        <w:rPr>
          <w:rFonts w:hint="eastAsia"/>
        </w:rPr>
      </w:pPr>
      <w:r>
        <w:rPr>
          <w:rFonts w:hint="eastAsia"/>
        </w:rPr>
        <w:t>适时向标准化行政主管部门和标准归口单位反馈情况,提出标准推广、修改、补充、完善或者废止等意见建议。</w:t>
      </w:r>
    </w:p>
    <w:p w14:paraId="4770CB48">
      <w:pPr>
        <w:pStyle w:val="258"/>
        <w:rPr>
          <w:rFonts w:hint="eastAsia"/>
        </w:rPr>
      </w:pPr>
    </w:p>
    <w:p w14:paraId="7D6B04C8">
      <w:pPr>
        <w:pStyle w:val="258"/>
        <w:rPr>
          <w:rFonts w:hint="eastAsia"/>
          <w:lang w:val="en-US" w:eastAsia="zh-CN"/>
        </w:rPr>
      </w:pPr>
    </w:p>
    <w:p w14:paraId="1F557B71">
      <w:pPr>
        <w:pStyle w:val="258"/>
        <w:rPr>
          <w:rFonts w:hint="eastAsia"/>
          <w:lang w:val="en-US" w:eastAsia="zh-CN"/>
        </w:rPr>
      </w:pPr>
    </w:p>
    <w:p w14:paraId="5B132D24">
      <w:pPr>
        <w:pStyle w:val="258"/>
        <w:rPr>
          <w:rFonts w:hint="eastAsia"/>
          <w:lang w:val="en-US" w:eastAsia="zh-CN"/>
        </w:rPr>
      </w:pPr>
    </w:p>
    <w:p w14:paraId="0CEAFABD">
      <w:pPr>
        <w:rPr>
          <w:rFonts w:hint="eastAsia"/>
          <w:lang w:val="en-US" w:eastAsia="zh-CN"/>
        </w:rPr>
      </w:pPr>
      <w:r>
        <w:rPr>
          <w:rFonts w:hint="eastAsia"/>
          <w:lang w:val="en-US" w:eastAsia="zh-CN"/>
        </w:rPr>
        <w:br w:type="page"/>
      </w:r>
    </w:p>
    <w:p w14:paraId="6F3D1DA2">
      <w:pPr>
        <w:pStyle w:val="347"/>
        <w:bidi w:val="0"/>
        <w:rPr>
          <w:rFonts w:hint="eastAsia"/>
        </w:rPr>
      </w:pPr>
      <w:bookmarkStart w:id="40" w:name="标准附录"/>
      <w:bookmarkEnd w:id="40"/>
      <w:bookmarkStart w:id="41" w:name="附录头部信息书签_1"/>
    </w:p>
    <w:p w14:paraId="6A45BDCB">
      <w:pPr>
        <w:pStyle w:val="348"/>
        <w:bidi w:val="0"/>
        <w:rPr>
          <w:rFonts w:hint="eastAsia"/>
        </w:rPr>
      </w:pPr>
    </w:p>
    <w:p w14:paraId="0EF0C3D0">
      <w:pPr>
        <w:pStyle w:val="274"/>
        <w:bidi w:val="0"/>
        <w:jc w:val="center"/>
        <w:rPr>
          <w:rFonts w:hint="eastAsia"/>
        </w:rPr>
      </w:pPr>
      <w:bookmarkStart w:id="42" w:name="_Toc29801"/>
      <w:r>
        <w:rPr>
          <w:rFonts w:hint="eastAsia"/>
        </w:rPr>
        <w:br w:type="textWrapping"/>
      </w:r>
      <w:r>
        <w:rPr>
          <w:rFonts w:hint="eastAsia"/>
          <w:lang w:eastAsia="zh-CN"/>
        </w:rPr>
        <w:t>（资料性）</w:t>
      </w:r>
      <w:r>
        <w:rPr>
          <w:rFonts w:hint="eastAsia"/>
          <w:lang w:eastAsia="zh-CN"/>
        </w:rPr>
        <w:br w:type="textWrapping"/>
      </w:r>
      <w:r>
        <w:rPr>
          <w:rFonts w:hint="eastAsia"/>
          <w:lang w:eastAsia="zh-CN"/>
        </w:rPr>
        <w:t>研学旅游课程</w:t>
      </w:r>
      <w:r>
        <w:rPr>
          <w:rFonts w:hint="eastAsia"/>
          <w:lang w:val="en-US" w:eastAsia="zh-CN"/>
        </w:rPr>
        <w:t>单元</w:t>
      </w:r>
      <w:r>
        <w:rPr>
          <w:rFonts w:hint="eastAsia"/>
          <w:lang w:eastAsia="zh-CN"/>
        </w:rPr>
        <w:t>执行教案示例</w:t>
      </w:r>
      <w:bookmarkEnd w:id="41"/>
      <w:bookmarkEnd w:id="42"/>
    </w:p>
    <w:p w14:paraId="40A327BB">
      <w:pPr>
        <w:spacing w:beforeLines="0" w:afterLines="0"/>
        <w:jc w:val="center"/>
        <w:rPr>
          <w:rFonts w:hint="eastAsia" w:ascii="黑体" w:hAnsi="黑体" w:eastAsia="黑体" w:cs="黑体"/>
          <w:b/>
          <w:sz w:val="24"/>
          <w:szCs w:val="24"/>
        </w:rPr>
      </w:pPr>
      <w:r>
        <w:rPr>
          <w:rFonts w:hint="eastAsia" w:ascii="黑体" w:hAnsi="黑体" w:eastAsia="黑体" w:cs="黑体"/>
          <w:b/>
          <w:sz w:val="24"/>
          <w:szCs w:val="24"/>
          <w:lang w:val="en-US" w:eastAsia="zh-CN"/>
        </w:rPr>
        <w:t>示例：</w:t>
      </w:r>
      <w:r>
        <w:rPr>
          <w:rFonts w:hint="eastAsia" w:ascii="黑体" w:hAnsi="黑体" w:eastAsia="黑体" w:cs="黑体"/>
          <w:b/>
          <w:sz w:val="24"/>
          <w:szCs w:val="24"/>
        </w:rPr>
        <w:t>《传承荆楚文化，创作纹饰艺术》执行教案</w:t>
      </w:r>
    </w:p>
    <w:p w14:paraId="0BFA7C5C">
      <w:pPr>
        <w:pStyle w:val="258"/>
        <w:spacing w:beforeLines="0" w:afterLines="0"/>
        <w:ind w:firstLine="0" w:firstLineChars="0"/>
        <w:rPr>
          <w:rFonts w:hint="eastAsia" w:ascii="黑体" w:hAnsi="黑体" w:eastAsia="黑体" w:cs="黑体"/>
          <w:b/>
          <w:sz w:val="21"/>
          <w:szCs w:val="21"/>
        </w:rPr>
      </w:pPr>
      <w:r>
        <w:rPr>
          <w:rFonts w:hint="eastAsia" w:ascii="黑体" w:hAnsi="黑体" w:eastAsia="黑体" w:cs="黑体"/>
          <w:b/>
          <w:sz w:val="21"/>
          <w:szCs w:val="21"/>
        </w:rPr>
        <w:t>一、课程解构</w:t>
      </w:r>
    </w:p>
    <w:p w14:paraId="36B5A070">
      <w:pPr>
        <w:pStyle w:val="258"/>
        <w:spacing w:beforeLines="0" w:afterLines="0"/>
        <w:ind w:firstLine="0" w:firstLineChars="0"/>
        <w:rPr>
          <w:rFonts w:hint="eastAsia" w:ascii="黑体" w:hAnsi="黑体" w:eastAsia="黑体" w:cs="黑体"/>
          <w:b/>
          <w:sz w:val="21"/>
          <w:szCs w:val="21"/>
        </w:rPr>
      </w:pPr>
      <w:r>
        <w:rPr>
          <w:rFonts w:hint="eastAsia" w:ascii="黑体" w:hAnsi="黑体" w:eastAsia="黑体" w:cs="黑体"/>
          <w:b/>
          <w:sz w:val="21"/>
          <w:szCs w:val="21"/>
        </w:rPr>
        <w:t>（一）课程背景</w:t>
      </w:r>
    </w:p>
    <w:p w14:paraId="76AAF843">
      <w:pPr>
        <w:pStyle w:val="258"/>
        <w:spacing w:beforeLines="0" w:afterLines="0"/>
        <w:rPr>
          <w:rFonts w:hint="eastAsia" w:ascii="黑体" w:hAnsi="黑体" w:eastAsia="黑体" w:cs="黑体"/>
          <w:sz w:val="21"/>
          <w:szCs w:val="21"/>
        </w:rPr>
      </w:pPr>
      <w:r>
        <w:rPr>
          <w:rFonts w:hint="eastAsia" w:ascii="黑体" w:hAnsi="黑体" w:eastAsia="黑体" w:cs="黑体"/>
          <w:sz w:val="21"/>
          <w:szCs w:val="21"/>
        </w:rPr>
        <w:t>针对小学高年级学生传统文化认知具象化需求，依托湖北省博物馆楚国纹饰资源，破解"文物可远观难触摸"的教学困境。课程希望通过可视化交互教具与安全实践载体，构建"纹样解码-艺术转化-文化传播"的闭环学习路径。</w:t>
      </w:r>
    </w:p>
    <w:p w14:paraId="2283566B">
      <w:pPr>
        <w:pStyle w:val="258"/>
        <w:spacing w:beforeLines="0" w:afterLines="0"/>
        <w:ind w:firstLine="0" w:firstLineChars="0"/>
        <w:rPr>
          <w:rFonts w:hint="eastAsia" w:ascii="黑体" w:hAnsi="黑体" w:eastAsia="黑体" w:cs="黑体"/>
          <w:b/>
          <w:sz w:val="21"/>
          <w:szCs w:val="21"/>
        </w:rPr>
      </w:pPr>
      <w:r>
        <w:rPr>
          <w:rFonts w:hint="eastAsia" w:ascii="黑体" w:hAnsi="黑体" w:eastAsia="黑体" w:cs="黑体"/>
          <w:b/>
          <w:sz w:val="21"/>
          <w:szCs w:val="21"/>
        </w:rPr>
        <w:t>（</w:t>
      </w:r>
      <w:r>
        <w:rPr>
          <w:rFonts w:hint="eastAsia" w:ascii="黑体" w:hAnsi="黑体" w:eastAsia="黑体" w:cs="黑体"/>
          <w:b/>
          <w:sz w:val="21"/>
          <w:szCs w:val="21"/>
          <w:lang w:val="en-US" w:eastAsia="zh-CN"/>
        </w:rPr>
        <w:t>二</w:t>
      </w:r>
      <w:r>
        <w:rPr>
          <w:rFonts w:hint="eastAsia" w:ascii="黑体" w:hAnsi="黑体" w:eastAsia="黑体" w:cs="黑体"/>
          <w:b/>
          <w:sz w:val="21"/>
          <w:szCs w:val="21"/>
        </w:rPr>
        <w:t>）课程</w:t>
      </w:r>
      <w:r>
        <w:rPr>
          <w:rFonts w:hint="eastAsia" w:ascii="黑体" w:hAnsi="黑体" w:eastAsia="黑体" w:cs="黑体"/>
          <w:b/>
          <w:sz w:val="21"/>
          <w:szCs w:val="21"/>
          <w:lang w:val="en-US" w:eastAsia="zh-CN"/>
        </w:rPr>
        <w:t>单元</w:t>
      </w:r>
      <w:r>
        <w:rPr>
          <w:rFonts w:hint="eastAsia" w:ascii="黑体" w:hAnsi="黑体" w:eastAsia="黑体" w:cs="黑体"/>
          <w:b/>
          <w:sz w:val="21"/>
          <w:szCs w:val="21"/>
        </w:rPr>
        <w:t>信息</w:t>
      </w:r>
    </w:p>
    <w:p w14:paraId="159540ED">
      <w:pPr>
        <w:pStyle w:val="258"/>
        <w:spacing w:beforeLines="0" w:afterLines="0"/>
        <w:rPr>
          <w:rFonts w:hint="eastAsia" w:ascii="黑体" w:hAnsi="黑体" w:eastAsia="黑体" w:cs="黑体"/>
          <w:sz w:val="21"/>
          <w:szCs w:val="21"/>
        </w:rPr>
      </w:pPr>
      <w:r>
        <w:rPr>
          <w:rFonts w:hint="eastAsia" w:ascii="黑体" w:hAnsi="黑体" w:eastAsia="黑体" w:cs="黑体"/>
          <w:sz w:val="21"/>
          <w:szCs w:val="21"/>
        </w:rPr>
        <w:t>对象：6年级学生 45人</w:t>
      </w:r>
    </w:p>
    <w:p w14:paraId="5EE5E1CC">
      <w:pPr>
        <w:pStyle w:val="258"/>
        <w:spacing w:beforeLines="0" w:afterLines="0"/>
        <w:rPr>
          <w:rFonts w:hint="eastAsia" w:ascii="黑体" w:hAnsi="黑体" w:eastAsia="黑体" w:cs="黑体"/>
          <w:sz w:val="21"/>
          <w:szCs w:val="21"/>
        </w:rPr>
      </w:pPr>
      <w:r>
        <w:rPr>
          <w:rFonts w:hint="eastAsia" w:ascii="黑体" w:hAnsi="黑体" w:eastAsia="黑体" w:cs="黑体"/>
          <w:sz w:val="21"/>
          <w:szCs w:val="21"/>
        </w:rPr>
        <w:t>课程时长：1小时</w:t>
      </w:r>
    </w:p>
    <w:p w14:paraId="4D9D055D">
      <w:pPr>
        <w:pStyle w:val="258"/>
        <w:spacing w:beforeLines="0" w:afterLines="0"/>
        <w:rPr>
          <w:rFonts w:hint="eastAsia" w:ascii="黑体" w:hAnsi="黑体" w:eastAsia="黑体" w:cs="黑体"/>
          <w:sz w:val="21"/>
          <w:szCs w:val="21"/>
        </w:rPr>
      </w:pPr>
      <w:r>
        <w:rPr>
          <w:rFonts w:hint="eastAsia" w:ascii="黑体" w:hAnsi="黑体" w:eastAsia="黑体" w:cs="黑体"/>
          <w:sz w:val="21"/>
          <w:szCs w:val="21"/>
        </w:rPr>
        <w:t>核心场景：湖北省博物馆</w:t>
      </w:r>
    </w:p>
    <w:p w14:paraId="04B2B0DB">
      <w:pPr>
        <w:pStyle w:val="258"/>
        <w:spacing w:beforeLines="0" w:afterLines="0"/>
        <w:rPr>
          <w:rFonts w:hint="eastAsia" w:ascii="黑体" w:hAnsi="黑体" w:eastAsia="黑体" w:cs="黑体"/>
          <w:sz w:val="21"/>
          <w:szCs w:val="21"/>
        </w:rPr>
      </w:pPr>
      <w:r>
        <w:rPr>
          <w:rFonts w:hint="eastAsia" w:ascii="黑体" w:hAnsi="黑体" w:eastAsia="黑体" w:cs="黑体"/>
          <w:sz w:val="21"/>
          <w:szCs w:val="21"/>
        </w:rPr>
        <w:t>核心目标：掌握楚国纹饰与器物的关联规律，完成纹饰浮雕艺术创作</w:t>
      </w:r>
    </w:p>
    <w:p w14:paraId="7B048A22">
      <w:pPr>
        <w:pStyle w:val="258"/>
        <w:spacing w:beforeLines="0" w:afterLines="0"/>
        <w:rPr>
          <w:rFonts w:hint="eastAsia" w:ascii="黑体" w:hAnsi="黑体" w:eastAsia="黑体" w:cs="黑体"/>
          <w:sz w:val="21"/>
          <w:szCs w:val="21"/>
        </w:rPr>
      </w:pPr>
      <w:r>
        <w:rPr>
          <w:rFonts w:hint="eastAsia" w:ascii="黑体" w:hAnsi="黑体" w:eastAsia="黑体" w:cs="黑体"/>
          <w:sz w:val="21"/>
          <w:szCs w:val="21"/>
        </w:rPr>
        <w:t>课程流程：研学指导师详细介绍仿银浮雕画的制作流程和技巧，并展示优秀范例，为学生们提供创作参考。学生们可依据前续参观过程中感兴趣的文物图样作为参考开展创作：运用特定的材料和工具，通过描绘图样、勾勒线条、塑造立体感等步骤，将平面的文物纹饰转化为立体的仿银浮雕画。</w:t>
      </w:r>
    </w:p>
    <w:p w14:paraId="12F71BE5">
      <w:pPr>
        <w:numPr>
          <w:ilvl w:val="0"/>
          <w:numId w:val="0"/>
        </w:numPr>
        <w:spacing w:beforeLines="0" w:afterLines="0" w:line="360" w:lineRule="auto"/>
        <w:rPr>
          <w:rFonts w:hint="eastAsia" w:ascii="黑体" w:hAnsi="黑体" w:eastAsia="黑体" w:cs="黑体"/>
          <w:b/>
          <w:sz w:val="21"/>
          <w:szCs w:val="21"/>
        </w:rPr>
      </w:pPr>
      <w:r>
        <w:rPr>
          <w:rFonts w:hint="eastAsia" w:ascii="黑体" w:hAnsi="黑体" w:eastAsia="黑体" w:cs="黑体"/>
          <w:b/>
          <w:sz w:val="21"/>
          <w:szCs w:val="21"/>
        </w:rPr>
        <w:t>二、课程准备</w:t>
      </w:r>
    </w:p>
    <w:p w14:paraId="03FC3795">
      <w:pPr>
        <w:numPr>
          <w:ilvl w:val="0"/>
          <w:numId w:val="0"/>
        </w:numPr>
        <w:spacing w:beforeLines="0" w:afterLines="0" w:line="360" w:lineRule="auto"/>
        <w:rPr>
          <w:rFonts w:hint="eastAsia" w:ascii="黑体" w:hAnsi="黑体" w:eastAsia="黑体" w:cs="黑体"/>
          <w:sz w:val="21"/>
          <w:szCs w:val="21"/>
        </w:rPr>
      </w:pPr>
      <w:r>
        <w:rPr>
          <w:rFonts w:hint="eastAsia" w:ascii="黑体" w:hAnsi="黑体" w:eastAsia="黑体" w:cs="黑体"/>
          <w:b/>
          <w:sz w:val="21"/>
          <w:szCs w:val="21"/>
        </w:rPr>
        <w:t>（一）资料收集</w:t>
      </w:r>
    </w:p>
    <w:p w14:paraId="286F3B41">
      <w:pPr>
        <w:numPr>
          <w:ilvl w:val="0"/>
          <w:numId w:val="0"/>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1.楚文化背景资料查询</w:t>
      </w:r>
    </w:p>
    <w:p w14:paraId="057DDFC5">
      <w:pPr>
        <w:numPr>
          <w:ilvl w:val="0"/>
          <w:numId w:val="0"/>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2.楚国纹饰特点梳理</w:t>
      </w:r>
    </w:p>
    <w:p w14:paraId="416432C2">
      <w:pPr>
        <w:numPr>
          <w:ilvl w:val="0"/>
          <w:numId w:val="0"/>
        </w:numPr>
        <w:spacing w:beforeLines="0" w:afterLines="0" w:line="360" w:lineRule="auto"/>
        <w:rPr>
          <w:rFonts w:hint="eastAsia" w:ascii="黑体" w:hAnsi="黑体" w:eastAsia="黑体" w:cs="黑体"/>
          <w:b/>
          <w:sz w:val="21"/>
          <w:szCs w:val="21"/>
        </w:rPr>
      </w:pPr>
      <w:r>
        <w:rPr>
          <w:rFonts w:hint="eastAsia" w:ascii="黑体" w:hAnsi="黑体" w:eastAsia="黑体" w:cs="黑体"/>
          <w:b/>
          <w:sz w:val="21"/>
          <w:szCs w:val="21"/>
        </w:rPr>
        <w:t>（二）物资准备</w:t>
      </w:r>
    </w:p>
    <w:p w14:paraId="437C886F">
      <w:pPr>
        <w:numPr>
          <w:ilvl w:val="0"/>
          <w:numId w:val="0"/>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1.整理身份标识：工作服、工作证、随身小蜜蜂；</w:t>
      </w:r>
    </w:p>
    <w:p w14:paraId="39DEB8D2">
      <w:pPr>
        <w:numPr>
          <w:ilvl w:val="0"/>
          <w:numId w:val="0"/>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2.根据物资表领取并清点纹饰活动物料：美纹纸胶带、海绵纸等（物资表略）；</w:t>
      </w:r>
    </w:p>
    <w:p w14:paraId="2F956C50">
      <w:pPr>
        <w:numPr>
          <w:ilvl w:val="0"/>
          <w:numId w:val="0"/>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3.准备课件并拷贝U盘；</w:t>
      </w:r>
    </w:p>
    <w:p w14:paraId="63050ECA">
      <w:pPr>
        <w:numPr>
          <w:ilvl w:val="0"/>
          <w:numId w:val="0"/>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4.准备锡纸拓印纹饰的样品。</w:t>
      </w:r>
    </w:p>
    <w:p w14:paraId="2A81E409">
      <w:pPr>
        <w:numPr>
          <w:ilvl w:val="0"/>
          <w:numId w:val="0"/>
        </w:numPr>
        <w:spacing w:beforeLines="0" w:afterLines="0" w:line="360" w:lineRule="auto"/>
        <w:rPr>
          <w:rFonts w:hint="eastAsia" w:ascii="黑体" w:hAnsi="黑体" w:eastAsia="黑体" w:cs="黑体"/>
          <w:b/>
          <w:sz w:val="21"/>
          <w:szCs w:val="21"/>
        </w:rPr>
      </w:pPr>
      <w:r>
        <w:rPr>
          <w:rFonts w:hint="eastAsia" w:ascii="黑体" w:hAnsi="黑体" w:eastAsia="黑体" w:cs="黑体"/>
          <w:sz w:val="21"/>
          <w:szCs w:val="21"/>
        </w:rPr>
        <w:t>（三）</w:t>
      </w:r>
      <w:r>
        <w:rPr>
          <w:rFonts w:hint="eastAsia" w:ascii="黑体" w:hAnsi="黑体" w:eastAsia="黑体" w:cs="黑体"/>
          <w:b/>
          <w:sz w:val="21"/>
          <w:szCs w:val="21"/>
        </w:rPr>
        <w:t>沟通协调</w:t>
      </w:r>
    </w:p>
    <w:p w14:paraId="4C54CC95">
      <w:pPr>
        <w:numPr>
          <w:ilvl w:val="0"/>
          <w:numId w:val="0"/>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1.核实手工活动地点，提前与负责人联系确定容量、桌椅拜访需求、多媒体设备情况等；</w:t>
      </w:r>
    </w:p>
    <w:p w14:paraId="5EDACEA4">
      <w:pPr>
        <w:numPr>
          <w:ilvl w:val="0"/>
          <w:numId w:val="0"/>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2.与参与方负责人沟通活动人数、抵离时间、活动流程安排；</w:t>
      </w:r>
    </w:p>
    <w:p w14:paraId="70E49768">
      <w:pPr>
        <w:numPr>
          <w:ilvl w:val="0"/>
          <w:numId w:val="0"/>
        </w:numPr>
        <w:spacing w:beforeLines="0" w:afterLines="0" w:line="360" w:lineRule="auto"/>
        <w:rPr>
          <w:rFonts w:hint="eastAsia" w:ascii="黑体" w:hAnsi="黑体" w:eastAsia="黑体" w:cs="黑体"/>
          <w:b/>
          <w:sz w:val="21"/>
          <w:szCs w:val="21"/>
        </w:rPr>
      </w:pPr>
      <w:r>
        <w:rPr>
          <w:rFonts w:hint="eastAsia" w:ascii="黑体" w:hAnsi="黑体" w:eastAsia="黑体" w:cs="黑体"/>
          <w:b/>
          <w:sz w:val="21"/>
          <w:szCs w:val="21"/>
        </w:rPr>
        <w:t>三、课程执行</w:t>
      </w:r>
    </w:p>
    <w:p w14:paraId="113ACA75">
      <w:pPr>
        <w:numPr>
          <w:ilvl w:val="0"/>
          <w:numId w:val="0"/>
        </w:numPr>
        <w:spacing w:beforeLines="0" w:afterLines="0" w:line="360" w:lineRule="auto"/>
        <w:rPr>
          <w:rFonts w:hint="eastAsia" w:ascii="黑体" w:hAnsi="黑体" w:eastAsia="黑体" w:cs="黑体"/>
          <w:sz w:val="21"/>
          <w:szCs w:val="21"/>
        </w:rPr>
      </w:pPr>
      <w:r>
        <w:rPr>
          <w:rFonts w:hint="eastAsia" w:ascii="黑体" w:hAnsi="黑体" w:eastAsia="黑体" w:cs="黑体"/>
          <w:b/>
          <w:sz w:val="21"/>
          <w:szCs w:val="21"/>
        </w:rPr>
        <w:t>（一）课程导入</w:t>
      </w:r>
      <w:r>
        <w:rPr>
          <w:rFonts w:hint="eastAsia" w:ascii="黑体" w:hAnsi="黑体" w:eastAsia="黑体" w:cs="黑体"/>
          <w:sz w:val="21"/>
          <w:szCs w:val="21"/>
        </w:rPr>
        <w:t>（5分钟）</w:t>
      </w:r>
    </w:p>
    <w:p w14:paraId="771BD06E">
      <w:pPr>
        <w:numPr>
          <w:ilvl w:val="0"/>
          <w:numId w:val="0"/>
        </w:numPr>
        <w:spacing w:beforeLines="0" w:afterLines="0"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简要回顾前续参观环节所涉及的楚国军事、丝绸、漆器方面典型成就，导入主题：</w:t>
      </w:r>
      <w:r>
        <w:rPr>
          <w:rFonts w:hint="eastAsia" w:ascii="黑体" w:hAnsi="黑体" w:eastAsia="黑体" w:cs="黑体"/>
          <w:color w:val="auto"/>
          <w:sz w:val="21"/>
          <w:szCs w:val="21"/>
        </w:rPr>
        <w:t>虎座鸟架鼓繁复精美的纹饰令人着迷，</w:t>
      </w:r>
      <w:r>
        <w:rPr>
          <w:rFonts w:hint="eastAsia" w:ascii="黑体" w:hAnsi="黑体" w:eastAsia="黑体" w:cs="黑体"/>
          <w:sz w:val="21"/>
          <w:szCs w:val="21"/>
        </w:rPr>
        <w:t>这些纹饰从何而来？又有着怎样的象征意义？提问引发思考。</w:t>
      </w:r>
    </w:p>
    <w:p w14:paraId="6CAB9AAB">
      <w:pPr>
        <w:numPr>
          <w:ilvl w:val="0"/>
          <w:numId w:val="0"/>
        </w:numPr>
        <w:spacing w:beforeLines="0" w:afterLines="0" w:line="360" w:lineRule="auto"/>
        <w:rPr>
          <w:rFonts w:hint="eastAsia" w:ascii="黑体" w:hAnsi="黑体" w:eastAsia="黑体" w:cs="黑体"/>
          <w:sz w:val="21"/>
          <w:szCs w:val="21"/>
        </w:rPr>
      </w:pPr>
      <w:r>
        <w:rPr>
          <w:rFonts w:hint="eastAsia" w:ascii="黑体" w:hAnsi="黑体" w:eastAsia="黑体" w:cs="黑体"/>
          <w:b/>
          <w:sz w:val="21"/>
          <w:szCs w:val="21"/>
        </w:rPr>
        <w:t>（二）主题讲解</w:t>
      </w:r>
      <w:r>
        <w:rPr>
          <w:rFonts w:hint="eastAsia" w:ascii="黑体" w:hAnsi="黑体" w:eastAsia="黑体" w:cs="黑体"/>
          <w:sz w:val="21"/>
          <w:szCs w:val="21"/>
        </w:rPr>
        <w:t>（15分钟）</w:t>
      </w:r>
    </w:p>
    <w:p w14:paraId="0F43BA77">
      <w:pPr>
        <w:numPr>
          <w:ilvl w:val="0"/>
          <w:numId w:val="0"/>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1、楚人崇拜太阳、火和凤鸟，相关元素被广泛运用在器物、服饰、建筑等方面；</w:t>
      </w:r>
    </w:p>
    <w:p w14:paraId="64BAD99A">
      <w:pPr>
        <w:numPr>
          <w:ilvl w:val="0"/>
          <w:numId w:val="0"/>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2、凤鸟在楚文化中有崇高的地位，是楚国的图腾，象征吉祥和权威；</w:t>
      </w:r>
    </w:p>
    <w:p w14:paraId="5BFEB8C8">
      <w:pPr>
        <w:numPr>
          <w:ilvl w:val="0"/>
          <w:numId w:val="0"/>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3、重点学习楚国云纹、几何纹、兽面纹、蟠螭纹等纹饰的特点。</w:t>
      </w:r>
    </w:p>
    <w:p w14:paraId="05CD6FBB">
      <w:pPr>
        <w:numPr>
          <w:ilvl w:val="0"/>
          <w:numId w:val="0"/>
        </w:numPr>
        <w:spacing w:beforeLines="0" w:afterLines="0" w:line="360" w:lineRule="auto"/>
        <w:rPr>
          <w:rFonts w:hint="eastAsia" w:ascii="黑体" w:hAnsi="黑体" w:eastAsia="黑体" w:cs="黑体"/>
          <w:b/>
          <w:sz w:val="21"/>
          <w:szCs w:val="21"/>
        </w:rPr>
      </w:pPr>
      <w:r>
        <w:rPr>
          <w:rFonts w:hint="eastAsia" w:ascii="黑体" w:hAnsi="黑体" w:eastAsia="黑体" w:cs="黑体"/>
          <w:b/>
          <w:sz w:val="21"/>
          <w:szCs w:val="21"/>
        </w:rPr>
        <w:t>（三）锡纸拓印纹饰活动执行（30分钟）</w:t>
      </w:r>
    </w:p>
    <w:p w14:paraId="3249073A">
      <w:pPr>
        <w:numPr>
          <w:ilvl w:val="0"/>
          <w:numId w:val="31"/>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详细介绍锡纸纹饰作品的制作流程和技巧，并展示优秀范例；</w:t>
      </w:r>
    </w:p>
    <w:p w14:paraId="1F688A0D">
      <w:pPr>
        <w:numPr>
          <w:ilvl w:val="0"/>
          <w:numId w:val="31"/>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将参与者分为10人一组，按照物资表配比分发活动物资；</w:t>
      </w:r>
    </w:p>
    <w:p w14:paraId="62EEE20A">
      <w:pPr>
        <w:numPr>
          <w:ilvl w:val="0"/>
          <w:numId w:val="31"/>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参与者选择感兴趣的纹饰图样开展创作，通过描绘、勾勒、塑造立体感等步骤，将平面纹饰转为立体浮雕；</w:t>
      </w:r>
    </w:p>
    <w:p w14:paraId="1028CC8F">
      <w:pPr>
        <w:numPr>
          <w:ilvl w:val="0"/>
          <w:numId w:val="31"/>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全程关注组员状态，引导制作，补充必要物资；</w:t>
      </w:r>
    </w:p>
    <w:p w14:paraId="463DBAC8">
      <w:pPr>
        <w:numPr>
          <w:ilvl w:val="0"/>
          <w:numId w:val="32"/>
        </w:numPr>
        <w:spacing w:beforeLines="0" w:afterLines="0" w:line="360" w:lineRule="auto"/>
        <w:rPr>
          <w:rFonts w:hint="eastAsia" w:ascii="黑体" w:hAnsi="黑体" w:eastAsia="黑体" w:cs="黑体"/>
          <w:b/>
          <w:sz w:val="21"/>
          <w:szCs w:val="21"/>
        </w:rPr>
      </w:pPr>
      <w:r>
        <w:rPr>
          <w:rFonts w:hint="eastAsia" w:ascii="黑体" w:hAnsi="黑体" w:eastAsia="黑体" w:cs="黑体"/>
          <w:b/>
          <w:sz w:val="21"/>
          <w:szCs w:val="21"/>
        </w:rPr>
        <w:t>安全防控</w:t>
      </w:r>
    </w:p>
    <w:p w14:paraId="599E93E7">
      <w:pPr>
        <w:numPr>
          <w:ilvl w:val="0"/>
          <w:numId w:val="33"/>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锡纸边缘比较锋利，注意防护；</w:t>
      </w:r>
    </w:p>
    <w:p w14:paraId="21006E1F">
      <w:pPr>
        <w:numPr>
          <w:ilvl w:val="0"/>
          <w:numId w:val="33"/>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注意防护刮画笔尖头部分；</w:t>
      </w:r>
    </w:p>
    <w:p w14:paraId="658DFAB6">
      <w:pPr>
        <w:numPr>
          <w:ilvl w:val="0"/>
          <w:numId w:val="0"/>
        </w:numPr>
        <w:spacing w:beforeLines="0" w:afterLines="0" w:line="360" w:lineRule="auto"/>
        <w:rPr>
          <w:rFonts w:hint="eastAsia" w:ascii="黑体" w:hAnsi="黑体" w:eastAsia="黑体" w:cs="黑体"/>
          <w:sz w:val="21"/>
          <w:szCs w:val="21"/>
        </w:rPr>
      </w:pPr>
      <w:r>
        <w:rPr>
          <w:rFonts w:hint="eastAsia" w:ascii="黑体" w:hAnsi="黑体" w:eastAsia="黑体" w:cs="黑体"/>
          <w:b/>
          <w:sz w:val="21"/>
          <w:szCs w:val="21"/>
        </w:rPr>
        <w:t>（五）课程总结</w:t>
      </w:r>
      <w:r>
        <w:rPr>
          <w:rFonts w:hint="eastAsia" w:ascii="黑体" w:hAnsi="黑体" w:eastAsia="黑体" w:cs="黑体"/>
          <w:sz w:val="21"/>
          <w:szCs w:val="21"/>
        </w:rPr>
        <w:t>（10分钟）</w:t>
      </w:r>
    </w:p>
    <w:p w14:paraId="405302E6">
      <w:pPr>
        <w:numPr>
          <w:ilvl w:val="0"/>
          <w:numId w:val="34"/>
        </w:numPr>
        <w:spacing w:beforeLines="0" w:afterLines="0" w:line="360" w:lineRule="auto"/>
        <w:rPr>
          <w:rFonts w:hint="eastAsia" w:ascii="黑体" w:hAnsi="黑体" w:eastAsia="黑体" w:cs="黑体"/>
          <w:color w:val="auto"/>
          <w:sz w:val="21"/>
          <w:szCs w:val="21"/>
        </w:rPr>
      </w:pPr>
      <w:r>
        <w:rPr>
          <w:rFonts w:hint="eastAsia" w:ascii="黑体" w:hAnsi="黑体" w:eastAsia="黑体" w:cs="黑体"/>
          <w:color w:val="auto"/>
          <w:sz w:val="21"/>
          <w:szCs w:val="21"/>
        </w:rPr>
        <w:t>选取代表进行作品展示及制作过程分享，留下影像记录；</w:t>
      </w:r>
    </w:p>
    <w:p w14:paraId="757D33D9">
      <w:pPr>
        <w:numPr>
          <w:ilvl w:val="0"/>
          <w:numId w:val="34"/>
        </w:numPr>
        <w:spacing w:beforeLines="0" w:afterLines="0" w:line="360" w:lineRule="auto"/>
        <w:rPr>
          <w:rFonts w:hint="eastAsia" w:ascii="黑体" w:hAnsi="黑体" w:eastAsia="黑体" w:cs="黑体"/>
          <w:color w:val="auto"/>
          <w:sz w:val="21"/>
          <w:szCs w:val="21"/>
        </w:rPr>
      </w:pPr>
      <w:r>
        <w:rPr>
          <w:rFonts w:hint="eastAsia" w:ascii="黑体" w:hAnsi="黑体" w:eastAsia="黑体" w:cs="黑体"/>
          <w:color w:val="auto"/>
          <w:sz w:val="21"/>
          <w:szCs w:val="21"/>
        </w:rPr>
        <w:t>肯定参与者在制作过程中付出的努力和成绩；</w:t>
      </w:r>
    </w:p>
    <w:p w14:paraId="4CC38884">
      <w:pPr>
        <w:numPr>
          <w:ilvl w:val="0"/>
          <w:numId w:val="34"/>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回顾课程中了解到的纹饰特点；</w:t>
      </w:r>
    </w:p>
    <w:p w14:paraId="514EB757">
      <w:pPr>
        <w:numPr>
          <w:ilvl w:val="0"/>
          <w:numId w:val="34"/>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再次强调楚文化的在历史中的价值和意义，结束活动。</w:t>
      </w:r>
    </w:p>
    <w:p w14:paraId="221D5CE9">
      <w:pPr>
        <w:numPr>
          <w:ilvl w:val="0"/>
          <w:numId w:val="0"/>
        </w:numPr>
        <w:spacing w:beforeLines="0" w:afterLines="0" w:line="360" w:lineRule="auto"/>
        <w:rPr>
          <w:rFonts w:hint="eastAsia" w:ascii="黑体" w:hAnsi="黑体" w:eastAsia="黑体" w:cs="黑体"/>
          <w:b/>
          <w:sz w:val="21"/>
          <w:szCs w:val="21"/>
        </w:rPr>
      </w:pPr>
      <w:r>
        <w:rPr>
          <w:rFonts w:hint="eastAsia" w:ascii="黑体" w:hAnsi="黑体" w:eastAsia="黑体" w:cs="黑体"/>
          <w:b/>
          <w:sz w:val="21"/>
          <w:szCs w:val="21"/>
        </w:rPr>
        <w:t>四、课程反馈</w:t>
      </w:r>
    </w:p>
    <w:p w14:paraId="1C9EB2B7">
      <w:pPr>
        <w:numPr>
          <w:ilvl w:val="0"/>
          <w:numId w:val="0"/>
        </w:numPr>
        <w:spacing w:beforeLines="0" w:afterLines="0" w:line="360" w:lineRule="auto"/>
        <w:rPr>
          <w:rFonts w:hint="eastAsia" w:ascii="黑体" w:hAnsi="黑体" w:eastAsia="黑体" w:cs="黑体"/>
          <w:sz w:val="21"/>
          <w:szCs w:val="21"/>
        </w:rPr>
      </w:pPr>
      <w:r>
        <w:rPr>
          <w:rFonts w:hint="eastAsia" w:ascii="黑体" w:hAnsi="黑体" w:eastAsia="黑体" w:cs="黑体"/>
          <w:sz w:val="21"/>
          <w:szCs w:val="21"/>
        </w:rPr>
        <w:t>1、组织填写并收集课程效果评价；</w:t>
      </w:r>
    </w:p>
    <w:p w14:paraId="418B8138">
      <w:pPr>
        <w:numPr>
          <w:ilvl w:val="0"/>
          <w:numId w:val="0"/>
        </w:numPr>
        <w:spacing w:beforeLines="0" w:afterLines="0" w:line="360" w:lineRule="auto"/>
        <w:rPr>
          <w:rFonts w:hint="eastAsia"/>
        </w:rPr>
        <w:sectPr>
          <w:headerReference r:id="rId12" w:type="first"/>
          <w:footerReference r:id="rId14" w:type="first"/>
          <w:footerReference r:id="rId13" w:type="default"/>
          <w:pgSz w:w="11907" w:h="16839"/>
          <w:pgMar w:top="1418" w:right="1134" w:bottom="1134" w:left="1418" w:header="1418" w:footer="1134" w:gutter="0"/>
          <w:lnNumType w:countBy="0" w:restart="continuous"/>
          <w:pgNumType w:fmt="decimal" w:start="1"/>
          <w:cols w:space="425" w:num="1"/>
          <w:rtlGutter w:val="0"/>
          <w:docGrid w:type="lines" w:linePitch="312" w:charSpace="0"/>
        </w:sectPr>
      </w:pPr>
      <w:r>
        <w:rPr>
          <w:rFonts w:hint="eastAsia" w:ascii="黑体" w:hAnsi="黑体" w:eastAsia="黑体" w:cs="黑体"/>
          <w:sz w:val="21"/>
          <w:szCs w:val="21"/>
        </w:rPr>
        <w:t>2、反馈实操过程中的问题给课程研发板块，如锡纸如何快速分解成更合理的尺寸。</w:t>
      </w:r>
    </w:p>
    <w:p w14:paraId="67502242">
      <w:pPr>
        <w:pStyle w:val="258"/>
        <w:bidi w:val="0"/>
        <w:ind w:left="0" w:leftChars="0" w:firstLine="0" w:firstLineChars="0"/>
        <w:rPr>
          <w:rFonts w:hint="eastAsia"/>
        </w:rPr>
      </w:pPr>
    </w:p>
    <w:p w14:paraId="5E33C189">
      <w:pPr>
        <w:pStyle w:val="258"/>
        <w:bidi w:val="0"/>
        <w:ind w:left="0" w:leftChars="0" w:firstLine="0" w:firstLineChars="0"/>
        <w:jc w:val="center"/>
        <w:rPr>
          <w:rFonts w:hint="eastAsia" w:ascii="宋体" w:hAnsi="宋体" w:eastAsia="宋体" w:cs="宋体"/>
          <w:b w:val="0"/>
          <w:sz w:val="21"/>
          <w:lang w:eastAsia="zh-CN"/>
        </w:rPr>
      </w:pPr>
      <w:bookmarkStart w:id="43" w:name="终结线"/>
      <w:bookmarkEnd w:id="43"/>
      <w:r>
        <w:rPr>
          <w:rFonts w:hint="eastAsia" w:ascii="黑体" w:hAnsi="黑体" w:eastAsia="黑体" w:cs="黑体"/>
          <w:b/>
          <w:sz w:val="21"/>
          <w:lang w:eastAsia="zh-CN"/>
        </w:rPr>
        <w:t>━━━━━━━━━━━</w:t>
      </w:r>
    </w:p>
    <w:sectPr>
      <w:footerReference r:id="rId15" w:type="default"/>
      <w:pgSz w:w="11907" w:h="16839"/>
      <w:pgMar w:top="1418" w:right="1134" w:bottom="1134" w:left="1418" w:header="1418" w:footer="1134" w:gutter="0"/>
      <w:lnNumType w:countBy="0" w:restart="continuous"/>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9C4E">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Fonts w:hint="eastAsia" w:eastAsia="宋体"/>
        <w:lang w:eastAsia="zh-CN"/>
      </w:rPr>
    </w:pPr>
    <w:r>
      <w:rPr>
        <w:rStyle w:val="234"/>
        <w:rFonts w:hint="eastAsia"/>
        <w:lang w:eastAsia="zh-CN"/>
      </w:rPr>
      <w:t xml:space="preserve"> </w:t>
    </w:r>
  </w:p>
  <w:p w14:paraId="57EA8435">
    <w:pPr>
      <w:pStyle w:val="252"/>
      <w:spacing w:before="0"/>
      <w:ind w:right="360" w:firstLine="360" w:firstLineChars="0"/>
      <w:rPr>
        <w:rStyle w:val="234"/>
      </w:rPr>
    </w:pPr>
  </w:p>
  <w:p w14:paraId="6529E8FE">
    <w:pPr>
      <w:pStyle w:val="252"/>
      <w:spacing w:before="0"/>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8020A">
    <w:pPr>
      <w:pStyle w:val="251"/>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1EF0E582">
    <w:pPr>
      <w:pStyle w:val="251"/>
      <w:spacing w:before="0"/>
      <w:ind w:right="360" w:firstLine="360" w:firstLineChars="0"/>
      <w:rPr>
        <w:rStyle w:val="234"/>
      </w:rPr>
    </w:pPr>
  </w:p>
  <w:p w14:paraId="14B9FA7D">
    <w:pPr>
      <w:pStyle w:val="251"/>
      <w:spacing w:before="0"/>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DFC96">
    <w:pPr>
      <w:pStyle w:val="5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504F5">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069DB155">
    <w:pPr>
      <w:pStyle w:val="252"/>
      <w:spacing w:before="0"/>
      <w:ind w:right="360" w:firstLine="360" w:firstLineChars="0"/>
      <w:rPr>
        <w:rStyle w:val="234"/>
      </w:rPr>
    </w:pPr>
  </w:p>
  <w:p w14:paraId="30B97127">
    <w:pPr>
      <w:pStyle w:val="252"/>
      <w:spacing w:before="0"/>
      <w:rPr>
        <w:sz w:val="10"/>
        <w:szCs w:val="1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BD49A">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59C21A41">
    <w:pPr>
      <w:pStyle w:val="252"/>
      <w:spacing w:before="0"/>
      <w:ind w:right="360" w:firstLine="360" w:firstLineChars="0"/>
      <w:rPr>
        <w:rStyle w:val="234"/>
      </w:rPr>
    </w:pPr>
  </w:p>
  <w:p w14:paraId="4E9F63BC">
    <w:pPr>
      <w:pStyle w:val="252"/>
      <w:spacing w:before="0"/>
      <w:rPr>
        <w:sz w:val="10"/>
        <w:szCs w:val="1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7EA41">
    <w:pPr>
      <w:pStyle w:val="59"/>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732610D0">
    <w:pPr>
      <w:pStyle w:val="59"/>
      <w:ind w:right="360" w:firstLine="360" w:firstLineChars="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647F">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1AAAACF6">
    <w:pPr>
      <w:pStyle w:val="252"/>
      <w:spacing w:before="0"/>
      <w:ind w:right="360" w:firstLine="360" w:firstLineChars="0"/>
      <w:rPr>
        <w:rStyle w:val="234"/>
      </w:rPr>
    </w:pPr>
  </w:p>
  <w:p w14:paraId="3DEA2EE5">
    <w:pPr>
      <w:pStyle w:val="252"/>
      <w:spacing w:before="0"/>
      <w:rPr>
        <w:sz w:val="10"/>
        <w:szCs w:val="1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7C26">
    <w:pPr>
      <w:pStyle w:val="253"/>
      <w:bidi w:val="0"/>
      <w:rPr>
        <w:rFonts w:hint="eastAsia"/>
        <w:lang w:eastAsia="zh-CN"/>
      </w:rPr>
    </w:pPr>
    <w:r>
      <w:rPr>
        <w:rFonts w:hint="eastAsia"/>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C312E">
    <w:pPr>
      <w:pStyle w:val="254"/>
      <w:bidi w:val="0"/>
      <w:rPr>
        <w:rFonts w:hint="eastAsia"/>
        <w:lang w:eastAsia="zh-CN"/>
      </w:rPr>
    </w:pPr>
    <w:r>
      <w:rPr>
        <w:rFonts w:hint="eastAsia"/>
        <w:lang w:eastAsia="zh-CN"/>
      </w:rPr>
      <w:t>DB42/T XXXX-2025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E19C3">
    <w:pPr>
      <w:pStyle w:val="255"/>
      <w:bidi w:val="0"/>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FF33E">
    <w:pPr>
      <w:pStyle w:val="253"/>
      <w:bidi w:val="0"/>
      <w:rPr>
        <w:rFonts w:hint="eastAsia"/>
        <w:lang w:eastAsia="zh-CN"/>
      </w:rPr>
    </w:pPr>
    <w:r>
      <w:rPr>
        <w:rFonts w:hint="eastAsia"/>
        <w:lang w:eastAsia="zh-CN"/>
      </w:rPr>
      <w:t>DB42/T XXXX-2025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2AF18">
    <w:pPr>
      <w:pStyle w:val="61"/>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1B8DE">
    <w:pPr>
      <w:pStyle w:val="6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79060"/>
    <w:multiLevelType w:val="multilevel"/>
    <w:tmpl w:val="8C879060"/>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1">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2">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pStyle w:val="519"/>
      <w:suff w:val="nothing"/>
      <w:lvlText w:val="%10.%2 "/>
      <w:lvlJc w:val="left"/>
      <w:pPr>
        <w:ind w:left="0" w:firstLine="0"/>
      </w:pPr>
      <w:rPr>
        <w:rFonts w:hint="eastAsia" w:ascii="黑体" w:eastAsia="黑体" w:hAnsiTheme="minorHAnsi"/>
        <w:b w:val="0"/>
        <w:i w:val="0"/>
        <w:sz w:val="21"/>
      </w:rPr>
    </w:lvl>
    <w:lvl w:ilvl="2" w:tentative="0">
      <w:start w:val="1"/>
      <w:numFmt w:val="decimal"/>
      <w:pStyle w:val="511"/>
      <w:suff w:val="nothing"/>
      <w:lvlText w:val="%10.%2.%3 "/>
      <w:lvlJc w:val="left"/>
      <w:pPr>
        <w:ind w:left="0" w:firstLine="0"/>
      </w:pPr>
      <w:rPr>
        <w:rFonts w:hint="eastAsia" w:ascii="黑体" w:eastAsia="黑体" w:hAnsiTheme="minorHAnsi"/>
        <w:b w:val="0"/>
        <w:i w:val="0"/>
        <w:sz w:val="21"/>
      </w:rPr>
    </w:lvl>
    <w:lvl w:ilvl="3" w:tentative="0">
      <w:start w:val="1"/>
      <w:numFmt w:val="decimal"/>
      <w:pStyle w:val="513"/>
      <w:suff w:val="nothing"/>
      <w:lvlText w:val="%10.%2.%3.%4 "/>
      <w:lvlJc w:val="left"/>
      <w:pPr>
        <w:ind w:left="0" w:firstLine="0"/>
      </w:pPr>
      <w:rPr>
        <w:rFonts w:hint="eastAsia" w:ascii="黑体" w:eastAsia="黑体" w:hAnsiTheme="minorHAnsi"/>
        <w:b w:val="0"/>
        <w:i w:val="0"/>
        <w:sz w:val="21"/>
      </w:rPr>
    </w:lvl>
    <w:lvl w:ilvl="4" w:tentative="0">
      <w:start w:val="1"/>
      <w:numFmt w:val="decimal"/>
      <w:pStyle w:val="515"/>
      <w:suff w:val="nothing"/>
      <w:lvlText w:val="%10.%2.%3.%4.%5 "/>
      <w:lvlJc w:val="left"/>
      <w:pPr>
        <w:ind w:left="0" w:firstLine="0"/>
      </w:pPr>
      <w:rPr>
        <w:rFonts w:hint="eastAsia" w:ascii="黑体" w:eastAsia="黑体" w:hAnsiTheme="minorHAnsi"/>
        <w:b w:val="0"/>
        <w:i w:val="0"/>
        <w:sz w:val="21"/>
      </w:rPr>
    </w:lvl>
    <w:lvl w:ilvl="5" w:tentative="0">
      <w:start w:val="1"/>
      <w:numFmt w:val="decimal"/>
      <w:pStyle w:val="51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16"/>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4">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5">
    <w:nsid w:val="0D46713A"/>
    <w:multiLevelType w:val="multilevel"/>
    <w:tmpl w:val="0D46713A"/>
    <w:lvl w:ilvl="0" w:tentative="0">
      <w:start w:val="1"/>
      <w:numFmt w:val="bullet"/>
      <w:pStyle w:val="325"/>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6">
    <w:nsid w:val="11FF7BC1"/>
    <w:multiLevelType w:val="multilevel"/>
    <w:tmpl w:val="11FF7BC1"/>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7">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1"/>
      <w:suff w:val="nothing"/>
      <w:lvlText w:val="%1.%2.%3　"/>
      <w:lvlJc w:val="left"/>
      <w:pPr>
        <w:ind w:left="0"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2A8F7113"/>
    <w:multiLevelType w:val="multilevel"/>
    <w:tmpl w:val="2A8F7113"/>
    <w:lvl w:ilvl="0" w:tentative="0">
      <w:start w:val="1"/>
      <w:numFmt w:val="upperLetter"/>
      <w:pStyle w:val="348"/>
      <w:suff w:val="space"/>
      <w:lvlText w:val="%1"/>
      <w:lvlJc w:val="left"/>
      <w:pPr>
        <w:ind w:left="0" w:firstLine="0"/>
      </w:pPr>
      <w:rPr>
        <w:rFonts w:hint="eastAsia"/>
      </w:rPr>
    </w:lvl>
    <w:lvl w:ilvl="1" w:tentative="0">
      <w:start w:val="1"/>
      <w:numFmt w:val="decimal"/>
      <w:pStyle w:val="281"/>
      <w:suff w:val="nothing"/>
      <w:lvlText w:val="图%1.%2　"/>
      <w:lvlJc w:val="left"/>
      <w:pPr>
        <w:ind w:left="0" w:firstLine="0"/>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9">
    <w:nsid w:val="32F04FB2"/>
    <w:multiLevelType w:val="multilevel"/>
    <w:tmpl w:val="32F04FB2"/>
    <w:lvl w:ilvl="0" w:tentative="0">
      <w:start w:val="1"/>
      <w:numFmt w:val="lowerLetter"/>
      <w:pStyle w:val="52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0">
    <w:nsid w:val="34431F99"/>
    <w:multiLevelType w:val="multilevel"/>
    <w:tmpl w:val="34431F99"/>
    <w:lvl w:ilvl="0" w:tentative="0">
      <w:start w:val="1"/>
      <w:numFmt w:val="upperLetter"/>
      <w:pStyle w:val="509"/>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0"/>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39B8AF8A"/>
    <w:multiLevelType w:val="multilevel"/>
    <w:tmpl w:val="39B8AF8A"/>
    <w:lvl w:ilvl="0" w:tentative="0">
      <w:start w:val="4"/>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2">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4B733A5F"/>
    <w:multiLevelType w:val="multilevel"/>
    <w:tmpl w:val="4B733A5F"/>
    <w:lvl w:ilvl="0" w:tentative="0">
      <w:start w:val="1"/>
      <w:numFmt w:val="decimal"/>
      <w:pStyle w:val="30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4">
    <w:nsid w:val="55E02EF4"/>
    <w:multiLevelType w:val="multilevel"/>
    <w:tmpl w:val="55E02EF4"/>
    <w:lvl w:ilvl="0" w:tentative="0">
      <w:start w:val="1"/>
      <w:numFmt w:val="decimal"/>
      <w:pStyle w:val="302"/>
      <w:lvlText w:val="图%1"/>
      <w:lvlJc w:val="left"/>
      <w:pPr>
        <w:tabs>
          <w:tab w:val="left" w:pos="510"/>
        </w:tabs>
        <w:ind w:left="0" w:firstLine="0"/>
      </w:pPr>
      <w:rPr>
        <w:rFonts w:hint="eastAsia" w:ascii="黑体" w:eastAsia="黑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9641F7A"/>
    <w:multiLevelType w:val="multilevel"/>
    <w:tmpl w:val="59641F7A"/>
    <w:lvl w:ilvl="0" w:tentative="0">
      <w:start w:val="1"/>
      <w:numFmt w:val="decimal"/>
      <w:pStyle w:val="524"/>
      <w:suff w:val="nothing"/>
      <w:lvlText w:val="[%1] "/>
      <w:lvlJc w:val="left"/>
      <w:pPr>
        <w:ind w:left="0" w:firstLine="0"/>
      </w:pPr>
      <w:rPr>
        <w:rFonts w:hint="eastAsia" w:ascii="宋体"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7">
    <w:nsid w:val="60B55DC2"/>
    <w:multiLevelType w:val="multilevel"/>
    <w:tmpl w:val="60B55DC2"/>
    <w:lvl w:ilvl="0" w:tentative="0">
      <w:start w:val="1"/>
      <w:numFmt w:val="upperLetter"/>
      <w:pStyle w:val="347"/>
      <w:lvlText w:val="%1"/>
      <w:lvlJc w:val="left"/>
      <w:pPr>
        <w:tabs>
          <w:tab w:val="left" w:pos="0"/>
        </w:tabs>
        <w:ind w:left="0" w:firstLine="0"/>
      </w:pPr>
      <w:rPr>
        <w:rFonts w:hint="eastAsia"/>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14:cntxtalts w14:val="0"/>
      </w:rPr>
    </w:lvl>
    <w:lvl w:ilvl="2" w:tentative="0">
      <w:start w:val="1"/>
      <w:numFmt w:val="none"/>
      <w:pStyle w:val="317"/>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8">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CEA2025"/>
    <w:multiLevelType w:val="multilevel"/>
    <w:tmpl w:val="6CEA2025"/>
    <w:lvl w:ilvl="0" w:tentative="0">
      <w:start w:val="1"/>
      <w:numFmt w:val="none"/>
      <w:pStyle w:val="521"/>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71FAA93D"/>
    <w:multiLevelType w:val="multilevel"/>
    <w:tmpl w:val="71FAA93D"/>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2">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7"/>
      <w:suff w:val="nothing"/>
      <w:lvlText w:val="%1%2 "/>
      <w:lvlJc w:val="left"/>
      <w:pPr>
        <w:ind w:left="0" w:firstLine="0"/>
      </w:pPr>
      <w:rPr>
        <w:rFonts w:hint="eastAsia" w:ascii="黑体" w:hAnsi="Times New Roman" w:eastAsia="黑体"/>
        <w:b/>
        <w:i w:val="0"/>
        <w:sz w:val="28"/>
      </w:rPr>
    </w:lvl>
    <w:lvl w:ilvl="2" w:tentative="0">
      <w:start w:val="1"/>
      <w:numFmt w:val="decimal"/>
      <w:pStyle w:val="308"/>
      <w:suff w:val="nothing"/>
      <w:lvlText w:val="%1%2.%3　"/>
      <w:lvlJc w:val="left"/>
      <w:pPr>
        <w:ind w:left="0" w:firstLine="0"/>
      </w:pPr>
      <w:rPr>
        <w:rFonts w:hint="eastAsia" w:ascii="黑体" w:hAnsi="Times New Roman" w:eastAsia="黑体"/>
        <w:b/>
        <w:i w:val="0"/>
        <w:sz w:val="21"/>
      </w:rPr>
    </w:lvl>
    <w:lvl w:ilvl="3" w:tentative="0">
      <w:start w:val="1"/>
      <w:numFmt w:val="decimal"/>
      <w:pStyle w:val="309"/>
      <w:suff w:val="nothing"/>
      <w:lvlText w:val="%1%2.%3.%4　"/>
      <w:lvlJc w:val="left"/>
      <w:pPr>
        <w:ind w:left="0" w:firstLine="0"/>
      </w:pPr>
      <w:rPr>
        <w:rFonts w:hint="eastAsia" w:ascii="黑体" w:hAnsi="Times New Roman" w:eastAsia="黑体"/>
        <w:b/>
        <w:i w:val="0"/>
        <w:sz w:val="21"/>
      </w:rPr>
    </w:lvl>
    <w:lvl w:ilvl="4" w:tentative="0">
      <w:start w:val="1"/>
      <w:numFmt w:val="decimal"/>
      <w:pStyle w:val="310"/>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1"/>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2"/>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4"/>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3"/>
      <w:lvlText w:val="%2.0.%9"/>
      <w:lvlJc w:val="left"/>
      <w:pPr>
        <w:tabs>
          <w:tab w:val="left" w:pos="720"/>
        </w:tabs>
        <w:ind w:left="0" w:firstLine="0"/>
      </w:pPr>
      <w:rPr>
        <w:rFonts w:hint="eastAsia" w:ascii="黑体" w:hAnsi="华文细黑" w:eastAsia="黑体"/>
        <w:b/>
        <w:i w:val="0"/>
        <w:sz w:val="21"/>
      </w:rPr>
    </w:lvl>
  </w:abstractNum>
  <w:abstractNum w:abstractNumId="33">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7"/>
  </w:num>
  <w:num w:numId="12">
    <w:abstractNumId w:val="28"/>
  </w:num>
  <w:num w:numId="13">
    <w:abstractNumId w:val="27"/>
  </w:num>
  <w:num w:numId="14">
    <w:abstractNumId w:val="18"/>
  </w:num>
  <w:num w:numId="15">
    <w:abstractNumId w:val="33"/>
  </w:num>
  <w:num w:numId="16">
    <w:abstractNumId w:val="14"/>
  </w:num>
  <w:num w:numId="17">
    <w:abstractNumId w:val="22"/>
  </w:num>
  <w:num w:numId="18">
    <w:abstractNumId w:val="26"/>
  </w:num>
  <w:num w:numId="19">
    <w:abstractNumId w:val="13"/>
  </w:num>
  <w:num w:numId="20">
    <w:abstractNumId w:val="24"/>
  </w:num>
  <w:num w:numId="21">
    <w:abstractNumId w:val="30"/>
  </w:num>
  <w:num w:numId="22">
    <w:abstractNumId w:val="11"/>
  </w:num>
  <w:num w:numId="23">
    <w:abstractNumId w:val="23"/>
  </w:num>
  <w:num w:numId="24">
    <w:abstractNumId w:val="32"/>
  </w:num>
  <w:num w:numId="25">
    <w:abstractNumId w:val="15"/>
  </w:num>
  <w:num w:numId="26">
    <w:abstractNumId w:val="20"/>
  </w:num>
  <w:num w:numId="27">
    <w:abstractNumId w:val="12"/>
  </w:num>
  <w:num w:numId="28">
    <w:abstractNumId w:val="29"/>
  </w:num>
  <w:num w:numId="29">
    <w:abstractNumId w:val="25"/>
  </w:num>
  <w:num w:numId="30">
    <w:abstractNumId w:val="19"/>
  </w:num>
  <w:num w:numId="31">
    <w:abstractNumId w:val="16"/>
  </w:num>
  <w:num w:numId="32">
    <w:abstractNumId w:val="21"/>
  </w:num>
  <w:num w:numId="33">
    <w:abstractNumId w:val="3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21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548"/>
    <w:rsid w:val="00027BD3"/>
    <w:rsid w:val="00031EEE"/>
    <w:rsid w:val="00036B39"/>
    <w:rsid w:val="000372EA"/>
    <w:rsid w:val="00040BBF"/>
    <w:rsid w:val="00043421"/>
    <w:rsid w:val="00050E91"/>
    <w:rsid w:val="00053FB5"/>
    <w:rsid w:val="00075DD9"/>
    <w:rsid w:val="00076F59"/>
    <w:rsid w:val="0009271F"/>
    <w:rsid w:val="0009648F"/>
    <w:rsid w:val="000A23AE"/>
    <w:rsid w:val="000A568D"/>
    <w:rsid w:val="000A6E5F"/>
    <w:rsid w:val="000B6ECB"/>
    <w:rsid w:val="000C21DC"/>
    <w:rsid w:val="000C2EFF"/>
    <w:rsid w:val="000D2D03"/>
    <w:rsid w:val="000E2B29"/>
    <w:rsid w:val="000E7B1D"/>
    <w:rsid w:val="000F1341"/>
    <w:rsid w:val="00123BF9"/>
    <w:rsid w:val="00127602"/>
    <w:rsid w:val="00144633"/>
    <w:rsid w:val="001517CF"/>
    <w:rsid w:val="00164C6D"/>
    <w:rsid w:val="00170B1F"/>
    <w:rsid w:val="00172236"/>
    <w:rsid w:val="001748CC"/>
    <w:rsid w:val="0017737E"/>
    <w:rsid w:val="001830DE"/>
    <w:rsid w:val="001A5BF9"/>
    <w:rsid w:val="001B0DE6"/>
    <w:rsid w:val="001C2054"/>
    <w:rsid w:val="001D5AA4"/>
    <w:rsid w:val="001D71BA"/>
    <w:rsid w:val="001E5A95"/>
    <w:rsid w:val="001F0E09"/>
    <w:rsid w:val="001F724D"/>
    <w:rsid w:val="00216264"/>
    <w:rsid w:val="00227E52"/>
    <w:rsid w:val="002310FD"/>
    <w:rsid w:val="00235CB0"/>
    <w:rsid w:val="00245A17"/>
    <w:rsid w:val="00247E6D"/>
    <w:rsid w:val="00267674"/>
    <w:rsid w:val="00277D91"/>
    <w:rsid w:val="00282FBE"/>
    <w:rsid w:val="00287FD8"/>
    <w:rsid w:val="00290905"/>
    <w:rsid w:val="002917C0"/>
    <w:rsid w:val="002A3BE2"/>
    <w:rsid w:val="002A4DD0"/>
    <w:rsid w:val="002A6433"/>
    <w:rsid w:val="002A6B18"/>
    <w:rsid w:val="002B778D"/>
    <w:rsid w:val="002C6C4A"/>
    <w:rsid w:val="002E08C1"/>
    <w:rsid w:val="002E5F3F"/>
    <w:rsid w:val="002F1862"/>
    <w:rsid w:val="00303CA5"/>
    <w:rsid w:val="00316CBA"/>
    <w:rsid w:val="00324802"/>
    <w:rsid w:val="00337CA1"/>
    <w:rsid w:val="00366B99"/>
    <w:rsid w:val="00397925"/>
    <w:rsid w:val="003A4F7B"/>
    <w:rsid w:val="003B65E2"/>
    <w:rsid w:val="003C5C82"/>
    <w:rsid w:val="003D636C"/>
    <w:rsid w:val="003E7CE2"/>
    <w:rsid w:val="003F2DA8"/>
    <w:rsid w:val="003F603C"/>
    <w:rsid w:val="003F764E"/>
    <w:rsid w:val="00405B77"/>
    <w:rsid w:val="00406CC1"/>
    <w:rsid w:val="00407D23"/>
    <w:rsid w:val="0041207A"/>
    <w:rsid w:val="00436ECC"/>
    <w:rsid w:val="004414E6"/>
    <w:rsid w:val="00447DDB"/>
    <w:rsid w:val="004548A9"/>
    <w:rsid w:val="0046160C"/>
    <w:rsid w:val="004619AC"/>
    <w:rsid w:val="00463A10"/>
    <w:rsid w:val="00465B7B"/>
    <w:rsid w:val="00466FF2"/>
    <w:rsid w:val="00467339"/>
    <w:rsid w:val="004826C9"/>
    <w:rsid w:val="0048668C"/>
    <w:rsid w:val="00490088"/>
    <w:rsid w:val="004A3243"/>
    <w:rsid w:val="004D0182"/>
    <w:rsid w:val="004D5BF2"/>
    <w:rsid w:val="0050545B"/>
    <w:rsid w:val="005134E3"/>
    <w:rsid w:val="00515AC9"/>
    <w:rsid w:val="005175BF"/>
    <w:rsid w:val="00517D40"/>
    <w:rsid w:val="00520DEA"/>
    <w:rsid w:val="00521E61"/>
    <w:rsid w:val="005272AE"/>
    <w:rsid w:val="005322CC"/>
    <w:rsid w:val="00532D32"/>
    <w:rsid w:val="0053303D"/>
    <w:rsid w:val="00534928"/>
    <w:rsid w:val="00562526"/>
    <w:rsid w:val="00573966"/>
    <w:rsid w:val="00573CAA"/>
    <w:rsid w:val="00596BBE"/>
    <w:rsid w:val="005A35D5"/>
    <w:rsid w:val="005A406C"/>
    <w:rsid w:val="005C19E3"/>
    <w:rsid w:val="005D203A"/>
    <w:rsid w:val="005D5966"/>
    <w:rsid w:val="00601445"/>
    <w:rsid w:val="00603182"/>
    <w:rsid w:val="00611BD0"/>
    <w:rsid w:val="0061695B"/>
    <w:rsid w:val="00630366"/>
    <w:rsid w:val="00630EC5"/>
    <w:rsid w:val="0065094C"/>
    <w:rsid w:val="00674639"/>
    <w:rsid w:val="00677E34"/>
    <w:rsid w:val="00681844"/>
    <w:rsid w:val="00697561"/>
    <w:rsid w:val="006A01D7"/>
    <w:rsid w:val="006B643E"/>
    <w:rsid w:val="006D12A2"/>
    <w:rsid w:val="006D6D2B"/>
    <w:rsid w:val="006E740A"/>
    <w:rsid w:val="006E7E4F"/>
    <w:rsid w:val="006F1FF9"/>
    <w:rsid w:val="006F20D7"/>
    <w:rsid w:val="007064A5"/>
    <w:rsid w:val="007141B1"/>
    <w:rsid w:val="00715BD0"/>
    <w:rsid w:val="00727842"/>
    <w:rsid w:val="0073641E"/>
    <w:rsid w:val="00743CC7"/>
    <w:rsid w:val="0074732A"/>
    <w:rsid w:val="00767B2F"/>
    <w:rsid w:val="00773A5E"/>
    <w:rsid w:val="00776408"/>
    <w:rsid w:val="0078233D"/>
    <w:rsid w:val="00792486"/>
    <w:rsid w:val="00792DBE"/>
    <w:rsid w:val="00795E45"/>
    <w:rsid w:val="007D2FAA"/>
    <w:rsid w:val="007E0206"/>
    <w:rsid w:val="007E3F4F"/>
    <w:rsid w:val="007F69B9"/>
    <w:rsid w:val="00800A29"/>
    <w:rsid w:val="00811C33"/>
    <w:rsid w:val="00846D16"/>
    <w:rsid w:val="00852FD6"/>
    <w:rsid w:val="00862997"/>
    <w:rsid w:val="00863677"/>
    <w:rsid w:val="0086798F"/>
    <w:rsid w:val="00867C2D"/>
    <w:rsid w:val="008708FD"/>
    <w:rsid w:val="008C0296"/>
    <w:rsid w:val="008C5347"/>
    <w:rsid w:val="008D2560"/>
    <w:rsid w:val="008D383F"/>
    <w:rsid w:val="008E1AE0"/>
    <w:rsid w:val="008E351F"/>
    <w:rsid w:val="00901DA3"/>
    <w:rsid w:val="0091784D"/>
    <w:rsid w:val="009535DF"/>
    <w:rsid w:val="0095659D"/>
    <w:rsid w:val="00964AC8"/>
    <w:rsid w:val="009676B1"/>
    <w:rsid w:val="009721AF"/>
    <w:rsid w:val="00984705"/>
    <w:rsid w:val="00995610"/>
    <w:rsid w:val="009A2C2B"/>
    <w:rsid w:val="009C0704"/>
    <w:rsid w:val="009C682F"/>
    <w:rsid w:val="009D19E4"/>
    <w:rsid w:val="009E0625"/>
    <w:rsid w:val="009E723F"/>
    <w:rsid w:val="009F7CDF"/>
    <w:rsid w:val="00A329C9"/>
    <w:rsid w:val="00A342E2"/>
    <w:rsid w:val="00A35C5B"/>
    <w:rsid w:val="00A40CF5"/>
    <w:rsid w:val="00A470A7"/>
    <w:rsid w:val="00A473CC"/>
    <w:rsid w:val="00A832D8"/>
    <w:rsid w:val="00A87239"/>
    <w:rsid w:val="00A94542"/>
    <w:rsid w:val="00AA4903"/>
    <w:rsid w:val="00AA4BDA"/>
    <w:rsid w:val="00AB12B4"/>
    <w:rsid w:val="00AC06BB"/>
    <w:rsid w:val="00AC3ACC"/>
    <w:rsid w:val="00AD7ECC"/>
    <w:rsid w:val="00AE108D"/>
    <w:rsid w:val="00AE3FF9"/>
    <w:rsid w:val="00AE547B"/>
    <w:rsid w:val="00AF2B0D"/>
    <w:rsid w:val="00AF2DD6"/>
    <w:rsid w:val="00AF4B94"/>
    <w:rsid w:val="00B01D8B"/>
    <w:rsid w:val="00B0338D"/>
    <w:rsid w:val="00B0682B"/>
    <w:rsid w:val="00B06B22"/>
    <w:rsid w:val="00B06F9F"/>
    <w:rsid w:val="00B13E76"/>
    <w:rsid w:val="00B20DF2"/>
    <w:rsid w:val="00B226E1"/>
    <w:rsid w:val="00B23075"/>
    <w:rsid w:val="00B3477C"/>
    <w:rsid w:val="00B37C0E"/>
    <w:rsid w:val="00B454CA"/>
    <w:rsid w:val="00B55871"/>
    <w:rsid w:val="00B565EB"/>
    <w:rsid w:val="00B614B1"/>
    <w:rsid w:val="00B74D02"/>
    <w:rsid w:val="00B807AF"/>
    <w:rsid w:val="00B90349"/>
    <w:rsid w:val="00BB5BF7"/>
    <w:rsid w:val="00BC6C4C"/>
    <w:rsid w:val="00BE027D"/>
    <w:rsid w:val="00BF0E19"/>
    <w:rsid w:val="00BF3DB8"/>
    <w:rsid w:val="00BF533F"/>
    <w:rsid w:val="00C01946"/>
    <w:rsid w:val="00C12F1C"/>
    <w:rsid w:val="00C22264"/>
    <w:rsid w:val="00C231D9"/>
    <w:rsid w:val="00C26FF1"/>
    <w:rsid w:val="00C2754A"/>
    <w:rsid w:val="00C30CAE"/>
    <w:rsid w:val="00C7294C"/>
    <w:rsid w:val="00C7721B"/>
    <w:rsid w:val="00C80B64"/>
    <w:rsid w:val="00C825D9"/>
    <w:rsid w:val="00C82D66"/>
    <w:rsid w:val="00CA1496"/>
    <w:rsid w:val="00CA612B"/>
    <w:rsid w:val="00CA6A4E"/>
    <w:rsid w:val="00CB5BB7"/>
    <w:rsid w:val="00CC19EC"/>
    <w:rsid w:val="00CE0378"/>
    <w:rsid w:val="00CE5930"/>
    <w:rsid w:val="00CF740D"/>
    <w:rsid w:val="00D10F52"/>
    <w:rsid w:val="00D20260"/>
    <w:rsid w:val="00D32102"/>
    <w:rsid w:val="00D431FE"/>
    <w:rsid w:val="00D57726"/>
    <w:rsid w:val="00D679FB"/>
    <w:rsid w:val="00D77681"/>
    <w:rsid w:val="00DA6082"/>
    <w:rsid w:val="00DB79A4"/>
    <w:rsid w:val="00DC300E"/>
    <w:rsid w:val="00DC5920"/>
    <w:rsid w:val="00DD42C1"/>
    <w:rsid w:val="00DE6C5C"/>
    <w:rsid w:val="00DE79D1"/>
    <w:rsid w:val="00DF3719"/>
    <w:rsid w:val="00E05C6A"/>
    <w:rsid w:val="00E05E73"/>
    <w:rsid w:val="00E12E32"/>
    <w:rsid w:val="00E12E4B"/>
    <w:rsid w:val="00E245C7"/>
    <w:rsid w:val="00E307EE"/>
    <w:rsid w:val="00E30917"/>
    <w:rsid w:val="00E33A22"/>
    <w:rsid w:val="00E376DF"/>
    <w:rsid w:val="00E558DE"/>
    <w:rsid w:val="00E6055B"/>
    <w:rsid w:val="00E638E4"/>
    <w:rsid w:val="00E72EF6"/>
    <w:rsid w:val="00E73319"/>
    <w:rsid w:val="00E766DD"/>
    <w:rsid w:val="00E83142"/>
    <w:rsid w:val="00E87A23"/>
    <w:rsid w:val="00E96E93"/>
    <w:rsid w:val="00ED1474"/>
    <w:rsid w:val="00ED7098"/>
    <w:rsid w:val="00EE4858"/>
    <w:rsid w:val="00EE4A1A"/>
    <w:rsid w:val="00F172FB"/>
    <w:rsid w:val="00F17B6A"/>
    <w:rsid w:val="00F252F0"/>
    <w:rsid w:val="00F25CA4"/>
    <w:rsid w:val="00F3590F"/>
    <w:rsid w:val="00F66499"/>
    <w:rsid w:val="00F73EF2"/>
    <w:rsid w:val="00F8041E"/>
    <w:rsid w:val="00F863B5"/>
    <w:rsid w:val="00FD74B3"/>
    <w:rsid w:val="00FE15CE"/>
    <w:rsid w:val="01347A59"/>
    <w:rsid w:val="01D86B45"/>
    <w:rsid w:val="020E2058"/>
    <w:rsid w:val="0328714A"/>
    <w:rsid w:val="03766107"/>
    <w:rsid w:val="03D42E2E"/>
    <w:rsid w:val="03F8549B"/>
    <w:rsid w:val="040403E3"/>
    <w:rsid w:val="04817503"/>
    <w:rsid w:val="05CA44E8"/>
    <w:rsid w:val="065B15E4"/>
    <w:rsid w:val="06695112"/>
    <w:rsid w:val="06EE06AA"/>
    <w:rsid w:val="06FC588F"/>
    <w:rsid w:val="07136A97"/>
    <w:rsid w:val="07577FFE"/>
    <w:rsid w:val="08264E7B"/>
    <w:rsid w:val="08DA7138"/>
    <w:rsid w:val="09067F2D"/>
    <w:rsid w:val="09826059"/>
    <w:rsid w:val="0A461DFC"/>
    <w:rsid w:val="0A951569"/>
    <w:rsid w:val="0CD105C5"/>
    <w:rsid w:val="0D1A7DF5"/>
    <w:rsid w:val="0D272220"/>
    <w:rsid w:val="0DA16476"/>
    <w:rsid w:val="0DA50DBC"/>
    <w:rsid w:val="0DE6032D"/>
    <w:rsid w:val="0E464928"/>
    <w:rsid w:val="0ECF491D"/>
    <w:rsid w:val="0F2509E1"/>
    <w:rsid w:val="0F7D3962"/>
    <w:rsid w:val="10352EA6"/>
    <w:rsid w:val="117E4227"/>
    <w:rsid w:val="129B7938"/>
    <w:rsid w:val="12A83E03"/>
    <w:rsid w:val="12A85BB1"/>
    <w:rsid w:val="12ED5CBA"/>
    <w:rsid w:val="134C0C32"/>
    <w:rsid w:val="13826402"/>
    <w:rsid w:val="14397409"/>
    <w:rsid w:val="144B6633"/>
    <w:rsid w:val="14A10B0A"/>
    <w:rsid w:val="14EA0703"/>
    <w:rsid w:val="1623745E"/>
    <w:rsid w:val="166444E5"/>
    <w:rsid w:val="167A1613"/>
    <w:rsid w:val="16B5089D"/>
    <w:rsid w:val="16F1056E"/>
    <w:rsid w:val="17326391"/>
    <w:rsid w:val="17D66D1D"/>
    <w:rsid w:val="1875139A"/>
    <w:rsid w:val="1A786254"/>
    <w:rsid w:val="1ADC0AEE"/>
    <w:rsid w:val="1AEC6857"/>
    <w:rsid w:val="1B7E7DF7"/>
    <w:rsid w:val="1B8E37DE"/>
    <w:rsid w:val="1D8965DF"/>
    <w:rsid w:val="1D9B4C90"/>
    <w:rsid w:val="1DF41223"/>
    <w:rsid w:val="1EA90CE7"/>
    <w:rsid w:val="1EEB23D8"/>
    <w:rsid w:val="1EFE2482"/>
    <w:rsid w:val="1F953961"/>
    <w:rsid w:val="1FA12306"/>
    <w:rsid w:val="20052895"/>
    <w:rsid w:val="201853C3"/>
    <w:rsid w:val="20EE157B"/>
    <w:rsid w:val="215533A8"/>
    <w:rsid w:val="23294AEC"/>
    <w:rsid w:val="23CD36CA"/>
    <w:rsid w:val="24B934CF"/>
    <w:rsid w:val="250D7AF6"/>
    <w:rsid w:val="251D5F8B"/>
    <w:rsid w:val="262F241A"/>
    <w:rsid w:val="26435EC5"/>
    <w:rsid w:val="268D0EEE"/>
    <w:rsid w:val="26964247"/>
    <w:rsid w:val="2705317A"/>
    <w:rsid w:val="270E64D3"/>
    <w:rsid w:val="27595274"/>
    <w:rsid w:val="27843C34"/>
    <w:rsid w:val="278E3170"/>
    <w:rsid w:val="27DA0D08"/>
    <w:rsid w:val="28416434"/>
    <w:rsid w:val="28551EE0"/>
    <w:rsid w:val="299D2180"/>
    <w:rsid w:val="2A8B1BE9"/>
    <w:rsid w:val="2AFE060C"/>
    <w:rsid w:val="2B2F6C3E"/>
    <w:rsid w:val="2C163734"/>
    <w:rsid w:val="2D99286E"/>
    <w:rsid w:val="2DAA4A7C"/>
    <w:rsid w:val="2DE931C7"/>
    <w:rsid w:val="2E7F1A64"/>
    <w:rsid w:val="2E9C0A5B"/>
    <w:rsid w:val="2F3B5824"/>
    <w:rsid w:val="2F7075FF"/>
    <w:rsid w:val="2FC71915"/>
    <w:rsid w:val="30C124DC"/>
    <w:rsid w:val="31AF440F"/>
    <w:rsid w:val="31C53C32"/>
    <w:rsid w:val="320A23D2"/>
    <w:rsid w:val="328D5C33"/>
    <w:rsid w:val="33024081"/>
    <w:rsid w:val="332E1CAB"/>
    <w:rsid w:val="33D463AE"/>
    <w:rsid w:val="33F707EE"/>
    <w:rsid w:val="34211775"/>
    <w:rsid w:val="34C77CC1"/>
    <w:rsid w:val="34DD74E5"/>
    <w:rsid w:val="35531555"/>
    <w:rsid w:val="35BE2E72"/>
    <w:rsid w:val="35EA1EB9"/>
    <w:rsid w:val="368F2A60"/>
    <w:rsid w:val="37317E9B"/>
    <w:rsid w:val="375C0B95"/>
    <w:rsid w:val="37F30DCD"/>
    <w:rsid w:val="39186D3D"/>
    <w:rsid w:val="394A2C6F"/>
    <w:rsid w:val="39700927"/>
    <w:rsid w:val="39C133EE"/>
    <w:rsid w:val="3A4477AA"/>
    <w:rsid w:val="3ABE56C2"/>
    <w:rsid w:val="3AC06498"/>
    <w:rsid w:val="3ACA22B9"/>
    <w:rsid w:val="3B9A1C8B"/>
    <w:rsid w:val="3B9F72A2"/>
    <w:rsid w:val="3BF55114"/>
    <w:rsid w:val="3BF64ED3"/>
    <w:rsid w:val="3C706E90"/>
    <w:rsid w:val="3CF7310E"/>
    <w:rsid w:val="3D2C725B"/>
    <w:rsid w:val="3E4B1963"/>
    <w:rsid w:val="3ECA6D2C"/>
    <w:rsid w:val="3F067638"/>
    <w:rsid w:val="40F7137A"/>
    <w:rsid w:val="41D8023A"/>
    <w:rsid w:val="43140575"/>
    <w:rsid w:val="43C755E8"/>
    <w:rsid w:val="44890AEF"/>
    <w:rsid w:val="45D9586E"/>
    <w:rsid w:val="46674019"/>
    <w:rsid w:val="46EE37D3"/>
    <w:rsid w:val="48763A80"/>
    <w:rsid w:val="48BD16AF"/>
    <w:rsid w:val="48D34A2F"/>
    <w:rsid w:val="48F771DF"/>
    <w:rsid w:val="493C6A78"/>
    <w:rsid w:val="4A187072"/>
    <w:rsid w:val="4AEE0432"/>
    <w:rsid w:val="4BAB1C93"/>
    <w:rsid w:val="4C07336D"/>
    <w:rsid w:val="4CDB40C2"/>
    <w:rsid w:val="4E747FA4"/>
    <w:rsid w:val="4E772300"/>
    <w:rsid w:val="4FC6709B"/>
    <w:rsid w:val="4FE43A21"/>
    <w:rsid w:val="508F1B83"/>
    <w:rsid w:val="50A2190A"/>
    <w:rsid w:val="50B21FB0"/>
    <w:rsid w:val="50DA74A9"/>
    <w:rsid w:val="51181B78"/>
    <w:rsid w:val="51E8273B"/>
    <w:rsid w:val="52263E21"/>
    <w:rsid w:val="525E7A5F"/>
    <w:rsid w:val="52AB07CA"/>
    <w:rsid w:val="53EC4BF7"/>
    <w:rsid w:val="545A24A8"/>
    <w:rsid w:val="5472334E"/>
    <w:rsid w:val="549C661D"/>
    <w:rsid w:val="55217476"/>
    <w:rsid w:val="556829A3"/>
    <w:rsid w:val="558F6181"/>
    <w:rsid w:val="561D553B"/>
    <w:rsid w:val="564F2CB4"/>
    <w:rsid w:val="56B55774"/>
    <w:rsid w:val="56DA342C"/>
    <w:rsid w:val="58263FDC"/>
    <w:rsid w:val="58354DBE"/>
    <w:rsid w:val="588418A2"/>
    <w:rsid w:val="58BA1767"/>
    <w:rsid w:val="59036C6A"/>
    <w:rsid w:val="5ADD173D"/>
    <w:rsid w:val="5B3752F1"/>
    <w:rsid w:val="5C71213D"/>
    <w:rsid w:val="5CB84210"/>
    <w:rsid w:val="5CCF29BF"/>
    <w:rsid w:val="5D663C6C"/>
    <w:rsid w:val="5E026938"/>
    <w:rsid w:val="5EB32EE1"/>
    <w:rsid w:val="5ECB022A"/>
    <w:rsid w:val="5EDF7832"/>
    <w:rsid w:val="5F610B8F"/>
    <w:rsid w:val="5F6661A5"/>
    <w:rsid w:val="60DF1D6B"/>
    <w:rsid w:val="6142679E"/>
    <w:rsid w:val="61493688"/>
    <w:rsid w:val="615D0EE2"/>
    <w:rsid w:val="61DB4C28"/>
    <w:rsid w:val="62C721C8"/>
    <w:rsid w:val="64607667"/>
    <w:rsid w:val="65DF6369"/>
    <w:rsid w:val="65F433F2"/>
    <w:rsid w:val="663A3E2E"/>
    <w:rsid w:val="66E31E89"/>
    <w:rsid w:val="67331BC7"/>
    <w:rsid w:val="67A52BDF"/>
    <w:rsid w:val="67E265E5"/>
    <w:rsid w:val="68273FF7"/>
    <w:rsid w:val="688308C8"/>
    <w:rsid w:val="69823BDB"/>
    <w:rsid w:val="69990F25"/>
    <w:rsid w:val="69C064B2"/>
    <w:rsid w:val="69D87C9F"/>
    <w:rsid w:val="6A70612A"/>
    <w:rsid w:val="6AB06526"/>
    <w:rsid w:val="6B0F76F1"/>
    <w:rsid w:val="6B112F03"/>
    <w:rsid w:val="6B1271E1"/>
    <w:rsid w:val="6BAC75D4"/>
    <w:rsid w:val="6BE07043"/>
    <w:rsid w:val="6D57537F"/>
    <w:rsid w:val="6D7E46BA"/>
    <w:rsid w:val="6F237046"/>
    <w:rsid w:val="6F4F630E"/>
    <w:rsid w:val="6FC00FB9"/>
    <w:rsid w:val="701930D3"/>
    <w:rsid w:val="705F1032"/>
    <w:rsid w:val="70AB487B"/>
    <w:rsid w:val="710B6BAC"/>
    <w:rsid w:val="711248EB"/>
    <w:rsid w:val="71205AF2"/>
    <w:rsid w:val="72EC3A0D"/>
    <w:rsid w:val="73765C7B"/>
    <w:rsid w:val="738642C8"/>
    <w:rsid w:val="7456013E"/>
    <w:rsid w:val="74C96B62"/>
    <w:rsid w:val="75410DEE"/>
    <w:rsid w:val="761E2EDE"/>
    <w:rsid w:val="76AC673B"/>
    <w:rsid w:val="76E97048"/>
    <w:rsid w:val="77383404"/>
    <w:rsid w:val="77E51F05"/>
    <w:rsid w:val="78570929"/>
    <w:rsid w:val="7A3B22B0"/>
    <w:rsid w:val="7B58479C"/>
    <w:rsid w:val="7B5D0004"/>
    <w:rsid w:val="7B95779E"/>
    <w:rsid w:val="7BCE2CB0"/>
    <w:rsid w:val="7CCF0A8E"/>
    <w:rsid w:val="7CE107C1"/>
    <w:rsid w:val="7D2232B3"/>
    <w:rsid w:val="7D6A4C5A"/>
    <w:rsid w:val="7D871368"/>
    <w:rsid w:val="7DFA4230"/>
    <w:rsid w:val="7EFA5D67"/>
    <w:rsid w:val="7F0F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uiPriority="99" w:name="Table Grid 2"/>
    <w:lsdException w:qFormat="1" w:uiPriority="99" w:name="Table Grid 3"/>
    <w:lsdException w:qFormat="1" w:uiPriority="99" w:name="Table Grid 4"/>
    <w:lsdException w:uiPriority="99" w:name="Table Grid 5"/>
    <w:lsdException w:qFormat="1" w:uiPriority="99" w:name="Table Grid 6"/>
    <w:lsdException w:uiPriority="99" w:name="Table Grid 7"/>
    <w:lsdException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uiPriority="99" w:name="Table Web 2"/>
    <w:lsdException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58"/>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semiHidden/>
    <w:qFormat/>
    <w:uiPriority w:val="0"/>
    <w:pPr>
      <w:ind w:left="500" w:leftChars="500"/>
    </w:pPr>
  </w:style>
  <w:style w:type="paragraph" w:styleId="14">
    <w:name w:val="toc 6"/>
    <w:basedOn w:val="15"/>
    <w:semiHidden/>
    <w:qFormat/>
    <w:uiPriority w:val="0"/>
    <w:pPr>
      <w:ind w:left="400" w:leftChars="400"/>
    </w:pPr>
  </w:style>
  <w:style w:type="paragraph" w:styleId="15">
    <w:name w:val="toc 5"/>
    <w:basedOn w:val="16"/>
    <w:semiHidden/>
    <w:qFormat/>
    <w:uiPriority w:val="0"/>
    <w:pPr>
      <w:ind w:left="300" w:leftChars="300"/>
    </w:pPr>
  </w:style>
  <w:style w:type="paragraph" w:styleId="16">
    <w:name w:val="toc 4"/>
    <w:basedOn w:val="17"/>
    <w:semiHidden/>
    <w:qFormat/>
    <w:uiPriority w:val="0"/>
    <w:pPr>
      <w:ind w:left="200" w:leftChars="200"/>
    </w:pPr>
  </w:style>
  <w:style w:type="paragraph" w:styleId="17">
    <w:name w:val="toc 3"/>
    <w:basedOn w:val="18"/>
    <w:semiHidden/>
    <w:qFormat/>
    <w:uiPriority w:val="0"/>
    <w:pPr>
      <w:ind w:left="100" w:leftChars="100"/>
    </w:pPr>
  </w:style>
  <w:style w:type="paragraph" w:styleId="18">
    <w:name w:val="toc 2"/>
    <w:basedOn w:val="19"/>
    <w:qFormat/>
    <w:uiPriority w:val="39"/>
  </w:style>
  <w:style w:type="paragraph" w:styleId="19">
    <w:name w:val="toc 1"/>
    <w:semiHidden/>
    <w:qFormat/>
    <w:uiPriority w:val="0"/>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0"/>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6"/>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2"/>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6"/>
    <w:semiHidden/>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4"/>
    <w:semiHidden/>
    <w:unhideWhenUsed/>
    <w:qFormat/>
    <w:uiPriority w:val="99"/>
  </w:style>
  <w:style w:type="paragraph" w:styleId="37">
    <w:name w:val="Body Text 3"/>
    <w:basedOn w:val="1"/>
    <w:link w:val="487"/>
    <w:semiHidden/>
    <w:unhideWhenUsed/>
    <w:qFormat/>
    <w:uiPriority w:val="99"/>
    <w:pPr>
      <w:spacing w:after="120"/>
    </w:pPr>
    <w:rPr>
      <w:sz w:val="16"/>
      <w:szCs w:val="16"/>
    </w:rPr>
  </w:style>
  <w:style w:type="paragraph" w:styleId="38">
    <w:name w:val="Closing"/>
    <w:basedOn w:val="1"/>
    <w:link w:val="359"/>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2"/>
    <w:semiHidden/>
    <w:unhideWhenUsed/>
    <w:qFormat/>
    <w:uiPriority w:val="99"/>
    <w:pPr>
      <w:spacing w:after="120"/>
    </w:pPr>
  </w:style>
  <w:style w:type="paragraph" w:styleId="41">
    <w:name w:val="Body Text Indent"/>
    <w:basedOn w:val="1"/>
    <w:link w:val="484"/>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5"/>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18"/>
    <w:semiHidden/>
    <w:unhideWhenUsed/>
    <w:qFormat/>
    <w:uiPriority w:val="99"/>
    <w:pPr>
      <w:ind w:left="100" w:leftChars="2500"/>
    </w:pPr>
  </w:style>
  <w:style w:type="paragraph" w:styleId="55">
    <w:name w:val="Body Text Indent 2"/>
    <w:basedOn w:val="1"/>
    <w:link w:val="488"/>
    <w:semiHidden/>
    <w:unhideWhenUsed/>
    <w:qFormat/>
    <w:uiPriority w:val="99"/>
    <w:pPr>
      <w:spacing w:after="120" w:line="480" w:lineRule="auto"/>
      <w:ind w:left="420" w:leftChars="200"/>
    </w:pPr>
  </w:style>
  <w:style w:type="paragraph" w:styleId="56">
    <w:name w:val="endnote text"/>
    <w:basedOn w:val="1"/>
    <w:link w:val="471"/>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5"/>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68"/>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57"/>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89"/>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semiHidden/>
    <w:qFormat/>
    <w:uiPriority w:val="0"/>
  </w:style>
  <w:style w:type="paragraph" w:styleId="76">
    <w:name w:val="Body Text 2"/>
    <w:basedOn w:val="1"/>
    <w:link w:val="486"/>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79"/>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7"/>
    <w:semiHidden/>
    <w:unhideWhenUsed/>
    <w:qFormat/>
    <w:uiPriority w:val="99"/>
    <w:rPr>
      <w:b/>
      <w:bCs/>
    </w:rPr>
  </w:style>
  <w:style w:type="paragraph" w:styleId="86">
    <w:name w:val="Body Text First Indent"/>
    <w:basedOn w:val="40"/>
    <w:link w:val="483"/>
    <w:semiHidden/>
    <w:unhideWhenUsed/>
    <w:uiPriority w:val="99"/>
    <w:pPr>
      <w:ind w:firstLine="420" w:firstLineChars="100"/>
    </w:pPr>
  </w:style>
  <w:style w:type="paragraph" w:styleId="87">
    <w:name w:val="Body Text First Indent 2"/>
    <w:basedOn w:val="41"/>
    <w:link w:val="485"/>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uiPriority w:val="99"/>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CellMar>
        <w:top w:w="0" w:type="dxa"/>
        <w:left w:w="108" w:type="dxa"/>
        <w:bottom w:w="0" w:type="dxa"/>
        <w:right w:w="108" w:type="dxa"/>
      </w:tblCellMar>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3"/>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outlineLvl w:val="2"/>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outlineLvl w:val="3"/>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279">
    <w:name w:val="附录三级条标题"/>
    <w:basedOn w:val="278"/>
    <w:next w:val="258"/>
    <w:qFormat/>
    <w:uiPriority w:val="0"/>
    <w:pPr>
      <w:numPr>
        <w:ilvl w:val="4"/>
      </w:numPr>
      <w:outlineLvl w:val="3"/>
    </w:pPr>
  </w:style>
  <w:style w:type="paragraph" w:customStyle="1" w:styleId="280">
    <w:name w:val="附录四级条标题"/>
    <w:basedOn w:val="279"/>
    <w:next w:val="258"/>
    <w:qFormat/>
    <w:uiPriority w:val="0"/>
    <w:pPr>
      <w:numPr>
        <w:ilvl w:val="5"/>
      </w:numPr>
      <w:outlineLvl w:val="3"/>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outlineLvl w:val="4"/>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outlineLvl w:val="5"/>
    </w:pPr>
  </w:style>
  <w:style w:type="paragraph" w:customStyle="1" w:styleId="296">
    <w:name w:val="条文脚注"/>
    <w:basedOn w:val="69"/>
    <w:link w:val="331"/>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outlineLvl w:val="6"/>
    </w:pPr>
  </w:style>
  <w:style w:type="paragraph" w:customStyle="1" w:styleId="301">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hAnsi="Times New Roman" w:cs="Times New Roman" w:asciiTheme="minorEastAsia"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示例×："/>
    <w:basedOn w:val="1"/>
    <w:next w:val="293"/>
    <w:qFormat/>
    <w:uiPriority w:val="0"/>
    <w:pPr>
      <w:widowControl/>
      <w:numPr>
        <w:ilvl w:val="0"/>
        <w:numId w:val="23"/>
      </w:numPr>
    </w:pPr>
    <w:rPr>
      <w:rFonts w:ascii="宋体"/>
      <w:kern w:val="0"/>
      <w:sz w:val="18"/>
      <w:szCs w:val="18"/>
    </w:rPr>
  </w:style>
  <w:style w:type="paragraph" w:customStyle="1" w:styleId="307">
    <w:name w:val="工程建设章标题"/>
    <w:next w:val="258"/>
    <w:qFormat/>
    <w:uiPriority w:val="0"/>
    <w:pPr>
      <w:numPr>
        <w:ilvl w:val="1"/>
        <w:numId w:val="24"/>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8">
    <w:name w:val="工程建设节标题"/>
    <w:basedOn w:val="307"/>
    <w:next w:val="258"/>
    <w:qFormat/>
    <w:uiPriority w:val="0"/>
    <w:pPr>
      <w:numPr>
        <w:ilvl w:val="2"/>
      </w:numPr>
      <w:spacing w:before="400" w:after="400" w:line="240" w:lineRule="auto"/>
      <w:outlineLvl w:val="2"/>
    </w:pPr>
    <w:rPr>
      <w:sz w:val="21"/>
    </w:rPr>
  </w:style>
  <w:style w:type="paragraph" w:customStyle="1" w:styleId="309">
    <w:name w:val="工程建设条标题"/>
    <w:basedOn w:val="308"/>
    <w:next w:val="258"/>
    <w:qFormat/>
    <w:uiPriority w:val="0"/>
    <w:pPr>
      <w:numPr>
        <w:ilvl w:val="3"/>
      </w:numPr>
      <w:spacing w:before="0" w:after="0"/>
      <w:jc w:val="left"/>
      <w:outlineLvl w:val="3"/>
    </w:pPr>
    <w:rPr>
      <w:b w:val="0"/>
    </w:rPr>
  </w:style>
  <w:style w:type="paragraph" w:customStyle="1" w:styleId="310">
    <w:name w:val="工程建设表标题"/>
    <w:basedOn w:val="309"/>
    <w:qFormat/>
    <w:uiPriority w:val="0"/>
    <w:pPr>
      <w:numPr>
        <w:ilvl w:val="4"/>
      </w:numPr>
      <w:jc w:val="center"/>
      <w:outlineLvl w:val="4"/>
    </w:pPr>
  </w:style>
  <w:style w:type="paragraph" w:customStyle="1" w:styleId="311">
    <w:name w:val="工程建设图标题"/>
    <w:basedOn w:val="309"/>
    <w:qFormat/>
    <w:uiPriority w:val="0"/>
    <w:pPr>
      <w:numPr>
        <w:ilvl w:val="5"/>
      </w:numPr>
      <w:jc w:val="center"/>
      <w:outlineLvl w:val="5"/>
    </w:pPr>
  </w:style>
  <w:style w:type="paragraph" w:customStyle="1" w:styleId="312">
    <w:name w:val="工程建设公式标题"/>
    <w:basedOn w:val="309"/>
    <w:qFormat/>
    <w:uiPriority w:val="0"/>
    <w:pPr>
      <w:numPr>
        <w:ilvl w:val="6"/>
      </w:numPr>
      <w:jc w:val="center"/>
      <w:outlineLvl w:val="6"/>
    </w:pPr>
  </w:style>
  <w:style w:type="paragraph" w:customStyle="1" w:styleId="313">
    <w:name w:val="工程建设无节条标题"/>
    <w:basedOn w:val="1"/>
    <w:next w:val="258"/>
    <w:qFormat/>
    <w:uiPriority w:val="0"/>
    <w:pPr>
      <w:numPr>
        <w:ilvl w:val="8"/>
        <w:numId w:val="24"/>
      </w:numPr>
      <w:tabs>
        <w:tab w:val="clear" w:pos="720"/>
      </w:tabs>
      <w:outlineLvl w:val="3"/>
    </w:pPr>
  </w:style>
  <w:style w:type="paragraph" w:customStyle="1" w:styleId="314">
    <w:name w:val="工程建设款标题"/>
    <w:basedOn w:val="309"/>
    <w:qFormat/>
    <w:uiPriority w:val="0"/>
    <w:pPr>
      <w:numPr>
        <w:ilvl w:val="7"/>
      </w:numPr>
      <w:outlineLvl w:val="9"/>
    </w:pPr>
  </w:style>
  <w:style w:type="paragraph" w:customStyle="1" w:styleId="315">
    <w:name w:val="名称"/>
    <w:basedOn w:val="256"/>
    <w:next w:val="258"/>
    <w:qFormat/>
    <w:uiPriority w:val="0"/>
    <w:pPr>
      <w:spacing w:line="460" w:lineRule="exact"/>
      <w:outlineLvl w:val="9"/>
    </w:pPr>
  </w:style>
  <w:style w:type="paragraph" w:customStyle="1" w:styleId="316">
    <w:name w:val="正文表标题续表"/>
    <w:basedOn w:val="301"/>
    <w:next w:val="258"/>
    <w:qFormat/>
    <w:uiPriority w:val="0"/>
    <w:pPr>
      <w:numPr>
        <w:ilvl w:val="2"/>
      </w:numPr>
    </w:pPr>
  </w:style>
  <w:style w:type="paragraph" w:customStyle="1" w:styleId="317">
    <w:name w:val="附录表标题续表"/>
    <w:basedOn w:val="275"/>
    <w:next w:val="258"/>
    <w:qFormat/>
    <w:uiPriority w:val="0"/>
    <w:pPr>
      <w:numPr>
        <w:ilvl w:val="2"/>
      </w:numPr>
    </w:pPr>
  </w:style>
  <w:style w:type="paragraph" w:customStyle="1" w:styleId="318">
    <w:name w:val="术语定义二级条标题"/>
    <w:basedOn w:val="261"/>
    <w:next w:val="258"/>
    <w:qFormat/>
    <w:uiPriority w:val="0"/>
    <w:pPr>
      <w:spacing w:before="0" w:beforeLines="0" w:after="0" w:afterLines="0"/>
      <w:outlineLvl w:val="9"/>
    </w:pPr>
  </w:style>
  <w:style w:type="paragraph" w:customStyle="1" w:styleId="319">
    <w:name w:val="术语定义三级条标题"/>
    <w:basedOn w:val="290"/>
    <w:next w:val="258"/>
    <w:qFormat/>
    <w:uiPriority w:val="0"/>
    <w:pPr>
      <w:spacing w:before="0" w:beforeLines="0" w:after="0" w:afterLines="0"/>
      <w:outlineLvl w:val="9"/>
    </w:pPr>
  </w:style>
  <w:style w:type="paragraph" w:customStyle="1" w:styleId="320">
    <w:name w:val="式中"/>
    <w:qFormat/>
    <w:uiPriority w:val="0"/>
    <w:pPr>
      <w:ind w:left="200" w:leftChars="200"/>
    </w:pPr>
    <w:rPr>
      <w:rFonts w:ascii="宋体" w:hAnsi="Times New Roman" w:eastAsia="宋体" w:cs="Times New Roman"/>
      <w:sz w:val="21"/>
      <w:lang w:val="en-US" w:eastAsia="zh-CN" w:bidi="ar-SA"/>
    </w:rPr>
  </w:style>
  <w:style w:type="paragraph" w:customStyle="1" w:styleId="321">
    <w:name w:val="术语定义四级条标题"/>
    <w:basedOn w:val="295"/>
    <w:next w:val="258"/>
    <w:qFormat/>
    <w:uiPriority w:val="0"/>
    <w:pPr>
      <w:spacing w:before="0" w:beforeLines="0" w:after="0" w:afterLines="0"/>
      <w:outlineLvl w:val="9"/>
    </w:pPr>
  </w:style>
  <w:style w:type="paragraph" w:customStyle="1" w:styleId="322">
    <w:name w:val="术语定义五级条标题"/>
    <w:basedOn w:val="300"/>
    <w:next w:val="258"/>
    <w:qFormat/>
    <w:uiPriority w:val="0"/>
    <w:pPr>
      <w:spacing w:before="0" w:beforeLines="0" w:after="0" w:afterLines="0"/>
      <w:outlineLvl w:val="9"/>
    </w:pPr>
  </w:style>
  <w:style w:type="paragraph" w:customStyle="1" w:styleId="323">
    <w:name w:val="术语定义一级条标题"/>
    <w:basedOn w:val="260"/>
    <w:next w:val="258"/>
    <w:qFormat/>
    <w:uiPriority w:val="0"/>
    <w:pPr>
      <w:spacing w:before="0" w:beforeLines="0" w:after="0" w:afterLines="0"/>
      <w:outlineLvl w:val="9"/>
    </w:pPr>
  </w:style>
  <w:style w:type="paragraph" w:customStyle="1" w:styleId="324">
    <w:name w:val="条文说明"/>
    <w:basedOn w:val="315"/>
    <w:qFormat/>
    <w:uiPriority w:val="0"/>
  </w:style>
  <w:style w:type="paragraph" w:customStyle="1" w:styleId="325">
    <w:name w:val="列项·"/>
    <w:qFormat/>
    <w:uiPriority w:val="0"/>
    <w:pPr>
      <w:numPr>
        <w:ilvl w:val="0"/>
        <w:numId w:val="25"/>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6">
    <w:name w:val="二级无标题条"/>
    <w:basedOn w:val="261"/>
    <w:qFormat/>
    <w:uiPriority w:val="0"/>
    <w:pPr>
      <w:spacing w:before="0" w:beforeLines="0" w:after="0" w:afterLines="0"/>
      <w:jc w:val="both"/>
      <w:outlineLvl w:val="9"/>
    </w:pPr>
    <w:rPr>
      <w:rFonts w:asciiTheme="majorEastAsia" w:eastAsiaTheme="majorEastAsia"/>
    </w:rPr>
  </w:style>
  <w:style w:type="paragraph" w:customStyle="1" w:styleId="327">
    <w:name w:val="三级无标题条"/>
    <w:basedOn w:val="290"/>
    <w:qFormat/>
    <w:uiPriority w:val="0"/>
    <w:pPr>
      <w:spacing w:before="0" w:beforeLines="0" w:after="0" w:afterLines="0"/>
      <w:jc w:val="both"/>
      <w:outlineLvl w:val="9"/>
    </w:pPr>
    <w:rPr>
      <w:rFonts w:asciiTheme="majorEastAsia" w:eastAsiaTheme="majorEastAsia"/>
    </w:rPr>
  </w:style>
  <w:style w:type="paragraph" w:customStyle="1" w:styleId="328">
    <w:name w:val="四级无标题条"/>
    <w:basedOn w:val="295"/>
    <w:qFormat/>
    <w:uiPriority w:val="0"/>
    <w:pPr>
      <w:spacing w:before="0" w:beforeLines="0" w:after="0" w:afterLines="0"/>
      <w:jc w:val="both"/>
      <w:outlineLvl w:val="9"/>
    </w:pPr>
    <w:rPr>
      <w:rFonts w:asciiTheme="majorEastAsia" w:eastAsiaTheme="majorEastAsia"/>
    </w:rPr>
  </w:style>
  <w:style w:type="paragraph" w:customStyle="1" w:styleId="329">
    <w:name w:val="五级无标题条"/>
    <w:basedOn w:val="300"/>
    <w:qFormat/>
    <w:uiPriority w:val="0"/>
    <w:pPr>
      <w:spacing w:before="0" w:beforeLines="0" w:after="0" w:afterLines="0"/>
      <w:jc w:val="both"/>
      <w:outlineLvl w:val="9"/>
    </w:pPr>
    <w:rPr>
      <w:rFonts w:asciiTheme="majorEastAsia" w:eastAsiaTheme="majorEastAsia"/>
    </w:rPr>
  </w:style>
  <w:style w:type="paragraph" w:customStyle="1" w:styleId="330">
    <w:name w:val="一级无标题条"/>
    <w:basedOn w:val="260"/>
    <w:qFormat/>
    <w:uiPriority w:val="0"/>
    <w:pPr>
      <w:spacing w:before="0" w:beforeLines="0" w:after="0" w:afterLines="0"/>
      <w:jc w:val="both"/>
      <w:outlineLvl w:val="9"/>
    </w:pPr>
    <w:rPr>
      <w:rFonts w:asciiTheme="majorEastAsia" w:eastAsiaTheme="majorEastAsia"/>
    </w:rPr>
  </w:style>
  <w:style w:type="character" w:customStyle="1" w:styleId="331">
    <w:name w:val="条文脚注 Char"/>
    <w:basedOn w:val="332"/>
    <w:link w:val="296"/>
    <w:qFormat/>
    <w:uiPriority w:val="0"/>
    <w:rPr>
      <w:rFonts w:ascii="宋体"/>
      <w:kern w:val="2"/>
      <w:sz w:val="18"/>
      <w:szCs w:val="18"/>
    </w:rPr>
  </w:style>
  <w:style w:type="character" w:customStyle="1" w:styleId="332">
    <w:name w:val="正文文本 Char"/>
    <w:basedOn w:val="231"/>
    <w:link w:val="40"/>
    <w:semiHidden/>
    <w:qFormat/>
    <w:uiPriority w:val="99"/>
    <w:rPr>
      <w:kern w:val="2"/>
      <w:sz w:val="21"/>
      <w:szCs w:val="24"/>
    </w:rPr>
  </w:style>
  <w:style w:type="paragraph" w:customStyle="1" w:styleId="333">
    <w:name w:val="ICS"/>
    <w:basedOn w:val="273"/>
    <w:qFormat/>
    <w:uiPriority w:val="0"/>
    <w:pPr>
      <w:jc w:val="left"/>
    </w:pPr>
    <w:rPr>
      <w:rFonts w:ascii="黑体" w:eastAsia="黑体"/>
      <w:sz w:val="21"/>
    </w:rPr>
  </w:style>
  <w:style w:type="paragraph" w:customStyle="1" w:styleId="334">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5">
    <w:name w:val="发布"/>
    <w:basedOn w:val="40"/>
    <w:qFormat/>
    <w:uiPriority w:val="0"/>
    <w:pPr>
      <w:spacing w:after="0" w:line="280" w:lineRule="exact"/>
      <w:ind w:left="284"/>
    </w:pPr>
    <w:rPr>
      <w:rFonts w:ascii="黑体" w:eastAsia="黑体"/>
      <w:kern w:val="3"/>
      <w:sz w:val="28"/>
    </w:rPr>
  </w:style>
  <w:style w:type="paragraph" w:customStyle="1" w:styleId="336">
    <w:name w:val="标准称谓DB"/>
    <w:next w:val="1"/>
    <w:link w:val="337"/>
    <w:qFormat/>
    <w:uiPriority w:val="0"/>
    <w:pPr>
      <w:widowControl w:val="0"/>
      <w:kinsoku w:val="0"/>
      <w:overflowPunct w:val="0"/>
      <w:autoSpaceDE w:val="0"/>
      <w:autoSpaceDN w:val="0"/>
      <w:spacing w:line="0" w:lineRule="atLeast"/>
      <w:jc w:val="distribute"/>
    </w:pPr>
    <w:rPr>
      <w:rFonts w:hint="eastAsia" w:ascii="黑体" w:hAnsi="黑体" w:eastAsia="黑体" w:cs="黑体"/>
      <w:b/>
      <w:bCs/>
      <w:w w:val="135"/>
      <w:sz w:val="52"/>
      <w:lang w:val="en-US" w:eastAsia="zh-CN" w:bidi="ar-SA"/>
    </w:rPr>
  </w:style>
  <w:style w:type="character" w:customStyle="1" w:styleId="337">
    <w:name w:val="标准称谓DB Char"/>
    <w:basedOn w:val="231"/>
    <w:link w:val="336"/>
    <w:qFormat/>
    <w:uiPriority w:val="0"/>
    <w:rPr>
      <w:rFonts w:hint="eastAsia" w:ascii="黑体" w:hAnsi="黑体" w:eastAsia="黑体" w:cs="黑体"/>
      <w:b/>
      <w:bCs/>
      <w:w w:val="135"/>
      <w:sz w:val="52"/>
    </w:rPr>
  </w:style>
  <w:style w:type="paragraph" w:customStyle="1" w:styleId="338">
    <w:name w:val="标准称谓QB"/>
    <w:next w:val="1"/>
    <w:link w:val="339"/>
    <w:qFormat/>
    <w:uiPriority w:val="0"/>
    <w:pPr>
      <w:widowControl w:val="0"/>
      <w:kinsoku w:val="0"/>
      <w:overflowPunct w:val="0"/>
      <w:autoSpaceDE w:val="0"/>
      <w:autoSpaceDN w:val="0"/>
      <w:spacing w:line="0" w:lineRule="atLeast"/>
      <w:jc w:val="distribute"/>
    </w:pPr>
    <w:rPr>
      <w:rFonts w:ascii="Times New Roman" w:hAnsi="Times New Roman" w:eastAsia="黑体" w:cs="Times New Roman"/>
      <w:bCs/>
      <w:w w:val="135"/>
      <w:sz w:val="48"/>
      <w:lang w:val="en-US" w:eastAsia="zh-CN" w:bidi="ar-SA"/>
    </w:rPr>
  </w:style>
  <w:style w:type="character" w:customStyle="1" w:styleId="339">
    <w:name w:val="标准称谓QB Char"/>
    <w:basedOn w:val="231"/>
    <w:link w:val="338"/>
    <w:qFormat/>
    <w:uiPriority w:val="0"/>
    <w:rPr>
      <w:rFonts w:eastAsia="黑体"/>
      <w:bCs/>
      <w:w w:val="135"/>
      <w:sz w:val="48"/>
    </w:rPr>
  </w:style>
  <w:style w:type="paragraph" w:customStyle="1" w:styleId="340">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1">
    <w:name w:val="发布部门DB"/>
    <w:next w:val="1"/>
    <w:qFormat/>
    <w:uiPriority w:val="0"/>
    <w:pPr>
      <w:spacing w:line="360" w:lineRule="exact"/>
      <w:jc w:val="center"/>
    </w:pPr>
    <w:rPr>
      <w:rFonts w:hint="eastAsia" w:ascii="宋体" w:hAnsi="宋体" w:eastAsia="宋体" w:cs="宋体"/>
      <w:b/>
      <w:sz w:val="36"/>
      <w:lang w:val="en-US" w:eastAsia="zh-CN" w:bidi="ar-SA"/>
    </w:rPr>
  </w:style>
  <w:style w:type="paragraph" w:customStyle="1" w:styleId="342">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3">
    <w:name w:val="标准标志DB"/>
    <w:next w:val="1"/>
    <w:qFormat/>
    <w:uiPriority w:val="0"/>
    <w:pPr>
      <w:shd w:val="solid" w:color="FFFFFF" w:fill="FFFFFF"/>
      <w:spacing w:line="0" w:lineRule="atLeast"/>
      <w:jc w:val="right"/>
    </w:pPr>
    <w:rPr>
      <w:rFonts w:ascii="Times New Roman" w:hAnsi="Times New Roman" w:eastAsia="Times New Roman" w:cs="Times New Roman"/>
      <w:b/>
      <w:w w:val="110"/>
      <w:kern w:val="2"/>
      <w:sz w:val="96"/>
      <w:lang w:val="en-US" w:eastAsia="zh-CN" w:bidi="ar-SA"/>
    </w:rPr>
  </w:style>
  <w:style w:type="paragraph" w:customStyle="1" w:styleId="344">
    <w:name w:val="标准标志QB"/>
    <w:next w:val="1"/>
    <w:qFormat/>
    <w:uiPriority w:val="0"/>
    <w:pPr>
      <w:shd w:val="solid" w:color="FFFFFF" w:fill="FFFFFF"/>
      <w:spacing w:line="0" w:lineRule="atLeast"/>
      <w:jc w:val="right"/>
    </w:pPr>
    <w:rPr>
      <w:rFonts w:ascii="Times New Roman" w:hAnsi="Times New Roman" w:eastAsia="Times New Roman" w:cs="Times New Roman"/>
      <w:b/>
      <w:w w:val="130"/>
      <w:sz w:val="96"/>
      <w:lang w:val="en-US" w:eastAsia="zh-CN" w:bidi="ar-SA"/>
    </w:rPr>
  </w:style>
  <w:style w:type="paragraph" w:customStyle="1" w:styleId="345">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6">
    <w:name w:val="示例X"/>
    <w:basedOn w:val="258"/>
    <w:next w:val="293"/>
    <w:qFormat/>
    <w:uiPriority w:val="0"/>
    <w:rPr>
      <w:sz w:val="18"/>
    </w:rPr>
  </w:style>
  <w:style w:type="paragraph" w:customStyle="1" w:styleId="347">
    <w:name w:val="附录表标号"/>
    <w:basedOn w:val="1"/>
    <w:next w:val="258"/>
    <w:qFormat/>
    <w:uiPriority w:val="0"/>
    <w:pPr>
      <w:numPr>
        <w:ilvl w:val="0"/>
        <w:numId w:val="13"/>
      </w:numPr>
      <w:snapToGrid w:val="0"/>
      <w:spacing w:line="14" w:lineRule="exact"/>
      <w:jc w:val="center"/>
    </w:pPr>
    <w:rPr>
      <w:color w:val="FFFFFF"/>
    </w:rPr>
  </w:style>
  <w:style w:type="paragraph" w:customStyle="1" w:styleId="348">
    <w:name w:val="附录图标号"/>
    <w:basedOn w:val="1"/>
    <w:next w:val="258"/>
    <w:qFormat/>
    <w:uiPriority w:val="0"/>
    <w:pPr>
      <w:numPr>
        <w:ilvl w:val="0"/>
        <w:numId w:val="14"/>
      </w:numPr>
      <w:snapToGrid w:val="0"/>
      <w:spacing w:line="14" w:lineRule="exact"/>
      <w:jc w:val="center"/>
    </w:pPr>
    <w:rPr>
      <w:color w:val="FFFFFF"/>
    </w:rPr>
  </w:style>
  <w:style w:type="paragraph" w:customStyle="1" w:styleId="349">
    <w:name w:val="重要提示"/>
    <w:basedOn w:val="258"/>
    <w:next w:val="258"/>
    <w:qFormat/>
    <w:uiPriority w:val="0"/>
    <w:rPr>
      <w:rFonts w:eastAsia="黑体"/>
    </w:rPr>
  </w:style>
  <w:style w:type="paragraph" w:customStyle="1" w:styleId="350">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1">
    <w:name w:val="TOC Heading"/>
    <w:basedOn w:val="3"/>
    <w:next w:val="1"/>
    <w:semiHidden/>
    <w:unhideWhenUsed/>
    <w:qFormat/>
    <w:uiPriority w:val="39"/>
    <w:pPr>
      <w:outlineLvl w:val="9"/>
    </w:pPr>
  </w:style>
  <w:style w:type="character" w:customStyle="1" w:styleId="352">
    <w:name w:val="Subtle Reference"/>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3">
    <w:name w:val="Subtle Emphasis"/>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4">
    <w:name w:val="称呼 Char"/>
    <w:basedOn w:val="231"/>
    <w:link w:val="36"/>
    <w:semiHidden/>
    <w:qFormat/>
    <w:uiPriority w:val="99"/>
    <w:rPr>
      <w:kern w:val="2"/>
      <w:sz w:val="21"/>
      <w:szCs w:val="24"/>
    </w:rPr>
  </w:style>
  <w:style w:type="character" w:customStyle="1" w:styleId="355">
    <w:name w:val="纯文本 Char"/>
    <w:basedOn w:val="231"/>
    <w:link w:val="49"/>
    <w:semiHidden/>
    <w:qFormat/>
    <w:uiPriority w:val="99"/>
    <w:rPr>
      <w:rFonts w:ascii="宋体" w:hAnsi="Courier New" w:cs="Courier New"/>
      <w:kern w:val="2"/>
      <w:sz w:val="21"/>
      <w:szCs w:val="21"/>
    </w:rPr>
  </w:style>
  <w:style w:type="character" w:customStyle="1" w:styleId="356">
    <w:name w:val="电子邮件签名 Char"/>
    <w:basedOn w:val="231"/>
    <w:link w:val="25"/>
    <w:semiHidden/>
    <w:qFormat/>
    <w:uiPriority w:val="99"/>
    <w:rPr>
      <w:kern w:val="2"/>
      <w:sz w:val="21"/>
      <w:szCs w:val="24"/>
    </w:rPr>
  </w:style>
  <w:style w:type="character" w:customStyle="1" w:styleId="357">
    <w:name w:val="副标题 Char"/>
    <w:basedOn w:val="231"/>
    <w:link w:val="66"/>
    <w:qFormat/>
    <w:uiPriority w:val="11"/>
    <w:rPr>
      <w:rFonts w:asciiTheme="majorHAnsi" w:hAnsiTheme="majorHAnsi" w:cstheme="majorBidi"/>
      <w:b/>
      <w:bCs/>
      <w:kern w:val="28"/>
      <w:sz w:val="32"/>
      <w:szCs w:val="32"/>
    </w:rPr>
  </w:style>
  <w:style w:type="character" w:customStyle="1" w:styleId="358">
    <w:name w:val="宏文本 Char"/>
    <w:basedOn w:val="231"/>
    <w:link w:val="2"/>
    <w:semiHidden/>
    <w:qFormat/>
    <w:uiPriority w:val="99"/>
    <w:rPr>
      <w:rFonts w:ascii="Courier New" w:hAnsi="Courier New" w:cs="Courier New"/>
      <w:kern w:val="2"/>
      <w:sz w:val="24"/>
      <w:szCs w:val="24"/>
    </w:rPr>
  </w:style>
  <w:style w:type="character" w:customStyle="1" w:styleId="359">
    <w:name w:val="结束语 Char"/>
    <w:basedOn w:val="231"/>
    <w:link w:val="38"/>
    <w:semiHidden/>
    <w:qFormat/>
    <w:uiPriority w:val="99"/>
    <w:rPr>
      <w:kern w:val="2"/>
      <w:sz w:val="21"/>
      <w:szCs w:val="24"/>
    </w:rPr>
  </w:style>
  <w:style w:type="paragraph" w:styleId="360">
    <w:name w:val="List Paragraph"/>
    <w:basedOn w:val="1"/>
    <w:qFormat/>
    <w:uiPriority w:val="34"/>
    <w:pPr>
      <w:ind w:firstLine="420" w:firstLineChars="200"/>
    </w:pPr>
  </w:style>
  <w:style w:type="character" w:customStyle="1" w:styleId="361">
    <w:name w:val="Intense Reference"/>
    <w:basedOn w:val="231"/>
    <w:qFormat/>
    <w:uiPriority w:val="32"/>
    <w:rPr>
      <w:b/>
      <w:bCs/>
      <w:smallCaps/>
      <w:color w:val="5B9BD5" w:themeColor="accent1"/>
      <w:spacing w:val="5"/>
      <w14:textFill>
        <w14:solidFill>
          <w14:schemeClr w14:val="accent1"/>
        </w14:solidFill>
      </w14:textFill>
    </w:rPr>
  </w:style>
  <w:style w:type="character" w:customStyle="1" w:styleId="362">
    <w:name w:val="Intense Emphasis"/>
    <w:basedOn w:val="231"/>
    <w:qFormat/>
    <w:uiPriority w:val="21"/>
    <w:rPr>
      <w:i/>
      <w:iCs/>
      <w:color w:val="5B9BD5" w:themeColor="accent1"/>
      <w14:textFill>
        <w14:solidFill>
          <w14:schemeClr w14:val="accent1"/>
        </w14:solidFill>
      </w14:textFill>
    </w:rPr>
  </w:style>
  <w:style w:type="paragraph" w:styleId="363">
    <w:name w:val="Intense Quote"/>
    <w:basedOn w:val="1"/>
    <w:next w:val="1"/>
    <w:link w:val="364"/>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4">
    <w:name w:val="明显引用 Char"/>
    <w:basedOn w:val="231"/>
    <w:link w:val="363"/>
    <w:qFormat/>
    <w:uiPriority w:val="30"/>
    <w:rPr>
      <w:i/>
      <w:iCs/>
      <w:color w:val="5B9BD5" w:themeColor="accent1"/>
      <w:kern w:val="2"/>
      <w:sz w:val="21"/>
      <w:szCs w:val="24"/>
      <w14:textFill>
        <w14:solidFill>
          <w14:schemeClr w14:val="accent1"/>
        </w14:solidFill>
      </w14:textFill>
    </w:rPr>
  </w:style>
  <w:style w:type="character" w:customStyle="1" w:styleId="365">
    <w:name w:val="批注框文本 Char"/>
    <w:basedOn w:val="231"/>
    <w:link w:val="58"/>
    <w:semiHidden/>
    <w:qFormat/>
    <w:uiPriority w:val="99"/>
    <w:rPr>
      <w:kern w:val="2"/>
      <w:sz w:val="18"/>
      <w:szCs w:val="18"/>
    </w:rPr>
  </w:style>
  <w:style w:type="character" w:customStyle="1" w:styleId="366">
    <w:name w:val="批注文字 Char"/>
    <w:basedOn w:val="231"/>
    <w:link w:val="34"/>
    <w:semiHidden/>
    <w:qFormat/>
    <w:uiPriority w:val="99"/>
    <w:rPr>
      <w:kern w:val="2"/>
      <w:sz w:val="21"/>
      <w:szCs w:val="24"/>
    </w:rPr>
  </w:style>
  <w:style w:type="character" w:customStyle="1" w:styleId="367">
    <w:name w:val="批注主题 Char"/>
    <w:basedOn w:val="366"/>
    <w:link w:val="85"/>
    <w:semiHidden/>
    <w:qFormat/>
    <w:uiPriority w:val="99"/>
    <w:rPr>
      <w:b/>
      <w:bCs/>
      <w:kern w:val="2"/>
      <w:sz w:val="21"/>
      <w:szCs w:val="24"/>
    </w:rPr>
  </w:style>
  <w:style w:type="character" w:customStyle="1" w:styleId="368">
    <w:name w:val="签名 Char"/>
    <w:basedOn w:val="231"/>
    <w:link w:val="62"/>
    <w:semiHidden/>
    <w:qFormat/>
    <w:uiPriority w:val="99"/>
    <w:rPr>
      <w:kern w:val="2"/>
      <w:sz w:val="21"/>
      <w:szCs w:val="24"/>
    </w:rPr>
  </w:style>
  <w:style w:type="table" w:customStyle="1" w:styleId="369">
    <w:name w:val="List Table 1 Light"/>
    <w:basedOn w:val="88"/>
    <w:qFormat/>
    <w:uiPriority w:val="46"/>
    <w:tblPr>
      <w:tblCellMar>
        <w:top w:w="0" w:type="dxa"/>
        <w:left w:w="108" w:type="dxa"/>
        <w:bottom w:w="0" w:type="dxa"/>
        <w:right w:w="108" w:type="dxa"/>
      </w:tblCellMa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0">
    <w:name w:val="List Table 1 Light Accent 1"/>
    <w:basedOn w:val="88"/>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1">
    <w:name w:val="List Table 1 Light Accent 2"/>
    <w:basedOn w:val="88"/>
    <w:qFormat/>
    <w:uiPriority w:val="46"/>
    <w:tblPr>
      <w:tblCellMar>
        <w:top w:w="0" w:type="dxa"/>
        <w:left w:w="108" w:type="dxa"/>
        <w:bottom w:w="0" w:type="dxa"/>
        <w:right w:w="108" w:type="dxa"/>
      </w:tblCellMar>
    </w:tblPr>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2">
    <w:name w:val="List Table 1 Light Accent 3"/>
    <w:basedOn w:val="88"/>
    <w:qFormat/>
    <w:uiPriority w:val="46"/>
    <w:tblPr>
      <w:tblCellMar>
        <w:top w:w="0" w:type="dxa"/>
        <w:left w:w="108" w:type="dxa"/>
        <w:bottom w:w="0" w:type="dxa"/>
        <w:right w:w="108" w:type="dxa"/>
      </w:tblCellMar>
    </w:tblPr>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3">
    <w:name w:val="List Table 1 Light Accent 4"/>
    <w:basedOn w:val="88"/>
    <w:qFormat/>
    <w:uiPriority w:val="46"/>
    <w:tblPr>
      <w:tblCellMar>
        <w:top w:w="0" w:type="dxa"/>
        <w:left w:w="108" w:type="dxa"/>
        <w:bottom w:w="0" w:type="dxa"/>
        <w:right w:w="108" w:type="dxa"/>
      </w:tblCellMar>
    </w:tblPr>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4">
    <w:name w:val="List Table 1 Light Accent 5"/>
    <w:basedOn w:val="88"/>
    <w:qFormat/>
    <w:uiPriority w:val="46"/>
    <w:tblPr>
      <w:tblCellMar>
        <w:top w:w="0" w:type="dxa"/>
        <w:left w:w="108" w:type="dxa"/>
        <w:bottom w:w="0" w:type="dxa"/>
        <w:right w:w="108" w:type="dxa"/>
      </w:tblCellMar>
    </w:tblPr>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5">
    <w:name w:val="List Table 1 Light Accent 6"/>
    <w:basedOn w:val="88"/>
    <w:qFormat/>
    <w:uiPriority w:val="46"/>
    <w:tblPr>
      <w:tblCellMar>
        <w:top w:w="0" w:type="dxa"/>
        <w:left w:w="108" w:type="dxa"/>
        <w:bottom w:w="0" w:type="dxa"/>
        <w:right w:w="108" w:type="dxa"/>
      </w:tblCellMar>
    </w:tblPr>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6">
    <w:name w:val="List Table 2"/>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7">
    <w:name w:val="List Table 2 Accent 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8">
    <w:name w:val="List Table 2 Accent 2"/>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9">
    <w:name w:val="List Table 2 Accent 3"/>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0">
    <w:name w:val="List Table 2 Accent 4"/>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1">
    <w:name w:val="List Table 2 Accent 5"/>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2">
    <w:name w:val="List Table 2 Accent 6"/>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3">
    <w:name w:val="List Table 3"/>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4">
    <w:name w:val="List Table 3 Accent 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5">
    <w:name w:val="List Table 3 Accent 2"/>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6">
    <w:name w:val="List Table 3 Accent 3"/>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7">
    <w:name w:val="List Table 3 Accent 4"/>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88">
    <w:name w:val="List Table 3 Accent 5"/>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89">
    <w:name w:val="List Table 3 Accent 6"/>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0">
    <w:name w:val="List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1">
    <w:name w:val="List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2">
    <w:name w:val="List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3">
    <w:name w:val="List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4">
    <w:name w:val="List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5">
    <w:name w:val="List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6">
    <w:name w:val="List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7">
    <w:name w:val="List Table 5 Dark"/>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CellMar>
        <w:top w:w="0" w:type="dxa"/>
        <w:left w:w="108" w:type="dxa"/>
        <w:bottom w:w="0" w:type="dxa"/>
        <w:right w:w="108" w:type="dxa"/>
      </w:tblCellMar>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8">
    <w:name w:val="List Table 5 Dark Accent 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CellMar>
        <w:top w:w="0" w:type="dxa"/>
        <w:left w:w="108" w:type="dxa"/>
        <w:bottom w:w="0" w:type="dxa"/>
        <w:right w:w="108" w:type="dxa"/>
      </w:tblCellMar>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9">
    <w:name w:val="List Table 5 Dark Accent 2"/>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CellMar>
        <w:top w:w="0" w:type="dxa"/>
        <w:left w:w="108" w:type="dxa"/>
        <w:bottom w:w="0" w:type="dxa"/>
        <w:right w:w="108" w:type="dxa"/>
      </w:tblCellMar>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List Table 5 Dark Accent 3"/>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CellMar>
        <w:top w:w="0" w:type="dxa"/>
        <w:left w:w="108" w:type="dxa"/>
        <w:bottom w:w="0" w:type="dxa"/>
        <w:right w:w="108" w:type="dxa"/>
      </w:tblCellMar>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List Table 5 Dark Accent 4"/>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CellMar>
        <w:top w:w="0" w:type="dxa"/>
        <w:left w:w="108" w:type="dxa"/>
        <w:bottom w:w="0" w:type="dxa"/>
        <w:right w:w="108" w:type="dxa"/>
      </w:tblCellMar>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Accent 5"/>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CellMar>
        <w:top w:w="0" w:type="dxa"/>
        <w:left w:w="108" w:type="dxa"/>
        <w:bottom w:w="0" w:type="dxa"/>
        <w:right w:w="108" w:type="dxa"/>
      </w:tblCellMar>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Accent 6"/>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CellMar>
        <w:top w:w="0" w:type="dxa"/>
        <w:left w:w="108" w:type="dxa"/>
        <w:bottom w:w="0" w:type="dxa"/>
        <w:right w:w="108" w:type="dxa"/>
      </w:tblCellMar>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6 Colorful"/>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5">
    <w:name w:val="List Table 6 Colorful Accent 1"/>
    <w:basedOn w:val="88"/>
    <w:qFormat/>
    <w:uiPriority w:val="51"/>
    <w:rPr>
      <w:color w:val="2E75B6" w:themeColor="accent1" w:themeShade="BF"/>
    </w:rPr>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6">
    <w:name w:val="List Table 6 Colorful Accent 2"/>
    <w:basedOn w:val="88"/>
    <w:qFormat/>
    <w:uiPriority w:val="51"/>
    <w:rPr>
      <w:color w:val="C55A11" w:themeColor="accent2" w:themeShade="BF"/>
    </w:rPr>
    <w:tblPr>
      <w:tblBorders>
        <w:top w:val="single" w:color="ED7D31" w:themeColor="accent2" w:sz="4" w:space="0"/>
        <w:bottom w:val="single" w:color="ED7D31" w:themeColor="accent2" w:sz="4" w:space="0"/>
      </w:tblBorders>
      <w:tblCellMar>
        <w:top w:w="0" w:type="dxa"/>
        <w:left w:w="108" w:type="dxa"/>
        <w:bottom w:w="0" w:type="dxa"/>
        <w:right w:w="108" w:type="dxa"/>
      </w:tblCellMar>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7">
    <w:name w:val="List Table 6 Colorful Accent 3"/>
    <w:basedOn w:val="88"/>
    <w:qFormat/>
    <w:uiPriority w:val="51"/>
    <w:rPr>
      <w:color w:val="7C7C7C" w:themeColor="accent3" w:themeShade="BF"/>
    </w:rPr>
    <w:tblPr>
      <w:tblBorders>
        <w:top w:val="single" w:color="A5A5A5" w:themeColor="accent3" w:sz="4" w:space="0"/>
        <w:bottom w:val="single" w:color="A5A5A5" w:themeColor="accent3" w:sz="4" w:space="0"/>
      </w:tblBorders>
      <w:tblCellMar>
        <w:top w:w="0" w:type="dxa"/>
        <w:left w:w="108" w:type="dxa"/>
        <w:bottom w:w="0" w:type="dxa"/>
        <w:right w:w="108" w:type="dxa"/>
      </w:tblCellMar>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08">
    <w:name w:val="List Table 6 Colorful Accent 4"/>
    <w:basedOn w:val="88"/>
    <w:qFormat/>
    <w:uiPriority w:val="51"/>
    <w:rPr>
      <w:color w:val="BF9000" w:themeColor="accent4" w:themeShade="BF"/>
    </w:rPr>
    <w:tblPr>
      <w:tblBorders>
        <w:top w:val="single" w:color="FFC000" w:themeColor="accent4" w:sz="4" w:space="0"/>
        <w:bottom w:val="single" w:color="FFC000" w:themeColor="accent4" w:sz="4" w:space="0"/>
      </w:tblBorders>
      <w:tblCellMar>
        <w:top w:w="0" w:type="dxa"/>
        <w:left w:w="108" w:type="dxa"/>
        <w:bottom w:w="0" w:type="dxa"/>
        <w:right w:w="108" w:type="dxa"/>
      </w:tblCellMar>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09">
    <w:name w:val="List Table 6 Colorful Accent 5"/>
    <w:basedOn w:val="88"/>
    <w:qFormat/>
    <w:uiPriority w:val="51"/>
    <w:rPr>
      <w:color w:val="2F5597" w:themeColor="accent5" w:themeShade="BF"/>
    </w:rPr>
    <w:tblPr>
      <w:tblBorders>
        <w:top w:val="single" w:color="4472C4" w:themeColor="accent5" w:sz="4" w:space="0"/>
        <w:bottom w:val="single" w:color="4472C4" w:themeColor="accent5" w:sz="4" w:space="0"/>
      </w:tblBorders>
      <w:tblCellMar>
        <w:top w:w="0" w:type="dxa"/>
        <w:left w:w="108" w:type="dxa"/>
        <w:bottom w:w="0" w:type="dxa"/>
        <w:right w:w="108" w:type="dxa"/>
      </w:tblCellMar>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0">
    <w:name w:val="List Table 6 Colorful Accent 6"/>
    <w:basedOn w:val="88"/>
    <w:qFormat/>
    <w:uiPriority w:val="51"/>
    <w:rPr>
      <w:color w:val="548235" w:themeColor="accent6" w:themeShade="BF"/>
    </w:rPr>
    <w:tblPr>
      <w:tblBorders>
        <w:top w:val="single" w:color="70AD47" w:themeColor="accent6" w:sz="4" w:space="0"/>
        <w:bottom w:val="single" w:color="70AD47" w:themeColor="accent6" w:sz="4" w:space="0"/>
      </w:tblBorders>
      <w:tblCellMar>
        <w:top w:w="0" w:type="dxa"/>
        <w:left w:w="108" w:type="dxa"/>
        <w:bottom w:w="0" w:type="dxa"/>
        <w:right w:w="108" w:type="dxa"/>
      </w:tblCellMar>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1">
    <w:name w:val="List Table 7 Colorful"/>
    <w:basedOn w:val="88"/>
    <w:qFormat/>
    <w:uiPriority w:val="52"/>
    <w:rPr>
      <w:color w:val="000000" w:themeColor="text1"/>
      <w14:textFill>
        <w14:solidFill>
          <w14:schemeClr w14:val="tx1"/>
        </w14:solidFill>
      </w14:textFill>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2">
    <w:name w:val="List Table 7 Colorful Accent 1"/>
    <w:basedOn w:val="88"/>
    <w:qFormat/>
    <w:uiPriority w:val="52"/>
    <w:rPr>
      <w:color w:val="2E75B6" w:themeColor="accent1"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3">
    <w:name w:val="List Table 7 Colorful Accent 2"/>
    <w:basedOn w:val="88"/>
    <w:qFormat/>
    <w:uiPriority w:val="52"/>
    <w:rPr>
      <w:color w:val="C55A11" w:themeColor="accent2"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List Table 7 Colorful Accent 3"/>
    <w:basedOn w:val="88"/>
    <w:qFormat/>
    <w:uiPriority w:val="52"/>
    <w:rPr>
      <w:color w:val="7C7C7C" w:themeColor="accent3"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List Table 7 Colorful Accent 4"/>
    <w:basedOn w:val="88"/>
    <w:qFormat/>
    <w:uiPriority w:val="52"/>
    <w:rPr>
      <w:color w:val="BF9000" w:themeColor="accent4"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Accent 5"/>
    <w:basedOn w:val="88"/>
    <w:qFormat/>
    <w:uiPriority w:val="52"/>
    <w:rPr>
      <w:color w:val="2F5597" w:themeColor="accent5"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Accent 6"/>
    <w:basedOn w:val="88"/>
    <w:qFormat/>
    <w:uiPriority w:val="52"/>
    <w:rPr>
      <w:color w:val="548235" w:themeColor="accent6"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18">
    <w:name w:val="日期 Char"/>
    <w:basedOn w:val="231"/>
    <w:link w:val="54"/>
    <w:semiHidden/>
    <w:qFormat/>
    <w:uiPriority w:val="99"/>
    <w:rPr>
      <w:kern w:val="2"/>
      <w:sz w:val="21"/>
      <w:szCs w:val="24"/>
    </w:rPr>
  </w:style>
  <w:style w:type="character" w:customStyle="1" w:styleId="419">
    <w:name w:val="Book Title"/>
    <w:basedOn w:val="231"/>
    <w:qFormat/>
    <w:uiPriority w:val="33"/>
    <w:rPr>
      <w:b/>
      <w:bCs/>
      <w:i/>
      <w:iCs/>
      <w:spacing w:val="5"/>
    </w:rPr>
  </w:style>
  <w:style w:type="paragraph" w:customStyle="1" w:styleId="420">
    <w:name w:val="Bibliography"/>
    <w:basedOn w:val="1"/>
    <w:next w:val="1"/>
    <w:semiHidden/>
    <w:unhideWhenUsed/>
    <w:qFormat/>
    <w:uiPriority w:val="37"/>
  </w:style>
  <w:style w:type="table" w:customStyle="1" w:styleId="421">
    <w:name w:val="Grid Table 1 Light"/>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2">
    <w:name w:val="Grid Table 1 Light Accent 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3">
    <w:name w:val="Grid Table 1 Light Accent 2"/>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4">
    <w:name w:val="Grid Table 1 Light Accent 3"/>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5">
    <w:name w:val="Grid Table 1 Light Accent 4"/>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6">
    <w:name w:val="Grid Table 1 Light Accent 5"/>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7">
    <w:name w:val="Grid Table 1 Light Accent 6"/>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28">
    <w:name w:val="Grid Table 2"/>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9">
    <w:name w:val="Grid Table 2 Accent 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CellMar>
        <w:top w:w="0" w:type="dxa"/>
        <w:left w:w="108" w:type="dxa"/>
        <w:bottom w:w="0" w:type="dxa"/>
        <w:right w:w="108" w:type="dxa"/>
      </w:tblCellMar>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0">
    <w:name w:val="Grid Table 2 Accent 2"/>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CellMar>
        <w:top w:w="0" w:type="dxa"/>
        <w:left w:w="108" w:type="dxa"/>
        <w:bottom w:w="0" w:type="dxa"/>
        <w:right w:w="108" w:type="dxa"/>
      </w:tblCellMar>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1">
    <w:name w:val="Grid Table 2 Accent 3"/>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CellMar>
        <w:top w:w="0" w:type="dxa"/>
        <w:left w:w="108" w:type="dxa"/>
        <w:bottom w:w="0" w:type="dxa"/>
        <w:right w:w="108" w:type="dxa"/>
      </w:tblCellMar>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2">
    <w:name w:val="Grid Table 2 Accent 4"/>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CellMar>
        <w:top w:w="0" w:type="dxa"/>
        <w:left w:w="108" w:type="dxa"/>
        <w:bottom w:w="0" w:type="dxa"/>
        <w:right w:w="108" w:type="dxa"/>
      </w:tblCellMar>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3">
    <w:name w:val="Grid Table 2 Accent 5"/>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CellMar>
        <w:top w:w="0" w:type="dxa"/>
        <w:left w:w="108" w:type="dxa"/>
        <w:bottom w:w="0" w:type="dxa"/>
        <w:right w:w="108" w:type="dxa"/>
      </w:tblCellMar>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4">
    <w:name w:val="Grid Table 2 Accent 6"/>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CellMar>
        <w:top w:w="0" w:type="dxa"/>
        <w:left w:w="108" w:type="dxa"/>
        <w:bottom w:w="0" w:type="dxa"/>
        <w:right w:w="108" w:type="dxa"/>
      </w:tblCellMar>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5">
    <w:name w:val="Grid Table 3"/>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6">
    <w:name w:val="Grid Table 3 Accent 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7">
    <w:name w:val="Grid Table 3 Accent 2"/>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38">
    <w:name w:val="Grid Table 3 Accent 3"/>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39">
    <w:name w:val="Grid Table 3 Accent 4"/>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0">
    <w:name w:val="Grid Table 3 Accent 5"/>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1">
    <w:name w:val="Grid Table 3 Accent 6"/>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2">
    <w:name w:val="Grid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3">
    <w:name w:val="Grid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4">
    <w:name w:val="Grid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5">
    <w:name w:val="Grid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6">
    <w:name w:val="Grid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7">
    <w:name w:val="Grid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48">
    <w:name w:val="Grid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49">
    <w:name w:val="Grid Table 5 Dark"/>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0">
    <w:name w:val="Grid Table 5 Dark Accent 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1">
    <w:name w:val="Grid Table 5 Dark Accent 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2">
    <w:name w:val="Grid Table 5 Dark Accent 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3">
    <w:name w:val="Grid Table 5 Dark Accent 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4">
    <w:name w:val="Grid Table 5 Dark Accent 5"/>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5">
    <w:name w:val="Grid Table 5 Dark Accent 6"/>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6">
    <w:name w:val="Grid Table 6 Colorful"/>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7">
    <w:name w:val="Grid Table 6 Colorful Accent 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58">
    <w:name w:val="Grid Table 6 Colorful Accent 2"/>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59">
    <w:name w:val="Grid Table 6 Colorful Accent 3"/>
    <w:basedOn w:val="88"/>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0">
    <w:name w:val="Grid Table 6 Colorful Accent 4"/>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1">
    <w:name w:val="Grid Table 6 Colorful Accent 5"/>
    <w:basedOn w:val="88"/>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2">
    <w:name w:val="Grid Table 6 Colorful Accent 6"/>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3">
    <w:name w:val="Grid Table 7 Colorful"/>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4">
    <w:name w:val="Grid Table 7 Colorful Accent 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5">
    <w:name w:val="Grid Table 7 Colorful Accent 2"/>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6">
    <w:name w:val="Grid Table 7 Colorful Accent 3"/>
    <w:basedOn w:val="88"/>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7">
    <w:name w:val="Grid Table 7 Colorful Accent 4"/>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68">
    <w:name w:val="Grid Table 7 Colorful Accent 5"/>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69">
    <w:name w:val="Grid Table 7 Colorful Accent 6"/>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0">
    <w:name w:val="Grid Table Light"/>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471">
    <w:name w:val="尾注文本 Char"/>
    <w:basedOn w:val="231"/>
    <w:link w:val="56"/>
    <w:semiHidden/>
    <w:qFormat/>
    <w:uiPriority w:val="99"/>
    <w:rPr>
      <w:kern w:val="2"/>
      <w:sz w:val="21"/>
      <w:szCs w:val="24"/>
    </w:rPr>
  </w:style>
  <w:style w:type="character" w:customStyle="1" w:styleId="472">
    <w:name w:val="文档结构图 Char"/>
    <w:basedOn w:val="231"/>
    <w:link w:val="32"/>
    <w:semiHidden/>
    <w:qFormat/>
    <w:uiPriority w:val="99"/>
    <w:rPr>
      <w:rFonts w:ascii="Microsoft YaHei UI" w:eastAsia="Microsoft YaHei UI"/>
      <w:kern w:val="2"/>
      <w:sz w:val="18"/>
      <w:szCs w:val="18"/>
    </w:rPr>
  </w:style>
  <w:style w:type="table" w:customStyle="1" w:styleId="473">
    <w:name w:val="Plain Table 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4">
    <w:name w:val="Plain Table 2"/>
    <w:basedOn w:val="88"/>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5">
    <w:name w:val="Plain Table 3"/>
    <w:basedOn w:val="88"/>
    <w:qFormat/>
    <w:uiPriority w:val="43"/>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6">
    <w:name w:val="Plain Table 4"/>
    <w:basedOn w:val="88"/>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7">
    <w:name w:val="Plain Table 5"/>
    <w:basedOn w:val="88"/>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7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79">
    <w:name w:val="信息标题 Char"/>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0">
    <w:name w:val="Quote"/>
    <w:basedOn w:val="1"/>
    <w:next w:val="1"/>
    <w:link w:val="48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1">
    <w:name w:val="引用 Char"/>
    <w:basedOn w:val="231"/>
    <w:link w:val="480"/>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2">
    <w:name w:val="Placeholder Text"/>
    <w:basedOn w:val="231"/>
    <w:semiHidden/>
    <w:qFormat/>
    <w:uiPriority w:val="99"/>
    <w:rPr>
      <w:color w:val="808080"/>
    </w:rPr>
  </w:style>
  <w:style w:type="character" w:customStyle="1" w:styleId="483">
    <w:name w:val="正文首行缩进 Char"/>
    <w:basedOn w:val="332"/>
    <w:link w:val="86"/>
    <w:semiHidden/>
    <w:qFormat/>
    <w:uiPriority w:val="99"/>
    <w:rPr>
      <w:kern w:val="2"/>
      <w:sz w:val="21"/>
      <w:szCs w:val="24"/>
    </w:rPr>
  </w:style>
  <w:style w:type="character" w:customStyle="1" w:styleId="484">
    <w:name w:val="正文文本缩进 Char"/>
    <w:basedOn w:val="231"/>
    <w:link w:val="41"/>
    <w:semiHidden/>
    <w:qFormat/>
    <w:uiPriority w:val="99"/>
    <w:rPr>
      <w:kern w:val="2"/>
      <w:sz w:val="21"/>
      <w:szCs w:val="24"/>
    </w:rPr>
  </w:style>
  <w:style w:type="character" w:customStyle="1" w:styleId="485">
    <w:name w:val="正文首行缩进 2 Char"/>
    <w:basedOn w:val="484"/>
    <w:link w:val="87"/>
    <w:semiHidden/>
    <w:uiPriority w:val="99"/>
    <w:rPr>
      <w:kern w:val="2"/>
      <w:sz w:val="21"/>
      <w:szCs w:val="24"/>
    </w:rPr>
  </w:style>
  <w:style w:type="character" w:customStyle="1" w:styleId="486">
    <w:name w:val="正文文本 2 Char"/>
    <w:basedOn w:val="231"/>
    <w:link w:val="76"/>
    <w:semiHidden/>
    <w:qFormat/>
    <w:uiPriority w:val="99"/>
    <w:rPr>
      <w:kern w:val="2"/>
      <w:sz w:val="21"/>
      <w:szCs w:val="24"/>
    </w:rPr>
  </w:style>
  <w:style w:type="character" w:customStyle="1" w:styleId="487">
    <w:name w:val="正文文本 3 Char"/>
    <w:basedOn w:val="231"/>
    <w:link w:val="37"/>
    <w:semiHidden/>
    <w:qFormat/>
    <w:uiPriority w:val="99"/>
    <w:rPr>
      <w:kern w:val="2"/>
      <w:sz w:val="16"/>
      <w:szCs w:val="16"/>
    </w:rPr>
  </w:style>
  <w:style w:type="character" w:customStyle="1" w:styleId="488">
    <w:name w:val="正文文本缩进 2 Char"/>
    <w:basedOn w:val="231"/>
    <w:link w:val="55"/>
    <w:semiHidden/>
    <w:qFormat/>
    <w:uiPriority w:val="99"/>
    <w:rPr>
      <w:kern w:val="2"/>
      <w:sz w:val="21"/>
      <w:szCs w:val="24"/>
    </w:rPr>
  </w:style>
  <w:style w:type="character" w:customStyle="1" w:styleId="489">
    <w:name w:val="正文文本缩进 3 Char"/>
    <w:basedOn w:val="231"/>
    <w:link w:val="71"/>
    <w:semiHidden/>
    <w:qFormat/>
    <w:uiPriority w:val="99"/>
    <w:rPr>
      <w:kern w:val="2"/>
      <w:sz w:val="16"/>
      <w:szCs w:val="16"/>
    </w:rPr>
  </w:style>
  <w:style w:type="character" w:customStyle="1" w:styleId="490">
    <w:name w:val="注释标题 Char"/>
    <w:basedOn w:val="231"/>
    <w:link w:val="22"/>
    <w:semiHidden/>
    <w:qFormat/>
    <w:uiPriority w:val="99"/>
    <w:rPr>
      <w:kern w:val="2"/>
      <w:sz w:val="21"/>
      <w:szCs w:val="24"/>
    </w:rPr>
  </w:style>
  <w:style w:type="paragraph" w:customStyle="1" w:styleId="491">
    <w:name w:val="附录无标题章"/>
    <w:basedOn w:val="276"/>
    <w:qFormat/>
    <w:uiPriority w:val="0"/>
    <w:pPr>
      <w:spacing w:before="0" w:beforeLines="0" w:after="0" w:afterLines="0"/>
      <w:outlineLvl w:val="9"/>
    </w:pPr>
    <w:rPr>
      <w:rFonts w:asciiTheme="majorEastAsia" w:eastAsiaTheme="majorEastAsia"/>
    </w:rPr>
  </w:style>
  <w:style w:type="paragraph" w:customStyle="1" w:styleId="492">
    <w:name w:val="附录一级无标题条"/>
    <w:basedOn w:val="277"/>
    <w:qFormat/>
    <w:uiPriority w:val="0"/>
    <w:pPr>
      <w:spacing w:before="0" w:beforeLines="0" w:after="0" w:afterLines="0"/>
      <w:outlineLvl w:val="9"/>
    </w:pPr>
    <w:rPr>
      <w:rFonts w:asciiTheme="majorEastAsia" w:eastAsiaTheme="majorEastAsia"/>
    </w:rPr>
  </w:style>
  <w:style w:type="paragraph" w:customStyle="1" w:styleId="493">
    <w:name w:val="附录二级无标题条"/>
    <w:basedOn w:val="278"/>
    <w:qFormat/>
    <w:uiPriority w:val="0"/>
    <w:pPr>
      <w:spacing w:before="0" w:beforeLines="0" w:after="0" w:afterLines="0"/>
      <w:outlineLvl w:val="9"/>
    </w:pPr>
    <w:rPr>
      <w:rFonts w:asciiTheme="majorEastAsia" w:eastAsiaTheme="majorEastAsia"/>
    </w:rPr>
  </w:style>
  <w:style w:type="paragraph" w:customStyle="1" w:styleId="494">
    <w:name w:val="附录三级无标题条"/>
    <w:basedOn w:val="279"/>
    <w:qFormat/>
    <w:uiPriority w:val="0"/>
    <w:pPr>
      <w:spacing w:before="0" w:beforeLines="0" w:after="0" w:afterLines="0"/>
      <w:outlineLvl w:val="9"/>
    </w:pPr>
    <w:rPr>
      <w:rFonts w:asciiTheme="majorEastAsia" w:eastAsiaTheme="majorEastAsia"/>
    </w:rPr>
  </w:style>
  <w:style w:type="paragraph" w:customStyle="1" w:styleId="495">
    <w:name w:val="附录四级无标题条"/>
    <w:basedOn w:val="280"/>
    <w:qFormat/>
    <w:uiPriority w:val="0"/>
    <w:pPr>
      <w:spacing w:before="0" w:beforeLines="0" w:after="0" w:afterLines="0"/>
      <w:outlineLvl w:val="9"/>
    </w:pPr>
    <w:rPr>
      <w:rFonts w:asciiTheme="majorEastAsia" w:eastAsiaTheme="majorEastAsia"/>
    </w:rPr>
  </w:style>
  <w:style w:type="paragraph" w:customStyle="1" w:styleId="496">
    <w:name w:val="标准标志TB"/>
    <w:basedOn w:val="1"/>
    <w:qFormat/>
    <w:uiPriority w:val="0"/>
    <w:pPr>
      <w:widowControl/>
      <w:shd w:val="solid" w:color="FFFFFF" w:fill="FFFFFF"/>
      <w:spacing w:line="0" w:lineRule="atLeast"/>
      <w:jc w:val="right"/>
    </w:pPr>
    <w:rPr>
      <w:rFonts w:ascii="Arial Black" w:hAnsi="Britannic Bold" w:eastAsia="Arial Unicode MS"/>
      <w:b/>
      <w:w w:val="110"/>
      <w:sz w:val="96"/>
      <w:szCs w:val="20"/>
    </w:rPr>
  </w:style>
  <w:style w:type="paragraph" w:customStyle="1" w:styleId="497">
    <w:name w:val="标准称谓TB"/>
    <w:basedOn w:val="1"/>
    <w:qFormat/>
    <w:uiPriority w:val="0"/>
    <w:pPr>
      <w:kinsoku w:val="0"/>
      <w:overflowPunct w:val="0"/>
      <w:autoSpaceDE w:val="0"/>
      <w:autoSpaceDN w:val="0"/>
      <w:spacing w:line="0" w:lineRule="atLeast"/>
      <w:jc w:val="center"/>
    </w:pPr>
    <w:rPr>
      <w:rFonts w:ascii="Arial Black" w:hAnsi="Arial Black" w:eastAsia="黑体"/>
      <w:bCs/>
      <w:w w:val="135"/>
      <w:kern w:val="0"/>
      <w:sz w:val="44"/>
      <w:szCs w:val="20"/>
    </w:rPr>
  </w:style>
  <w:style w:type="paragraph" w:customStyle="1" w:styleId="498">
    <w:name w:val="发布GB"/>
    <w:basedOn w:val="40"/>
    <w:qFormat/>
    <w:uiPriority w:val="0"/>
    <w:pPr>
      <w:spacing w:after="0" w:line="280" w:lineRule="exact"/>
      <w:ind w:left="284"/>
    </w:pPr>
    <w:rPr>
      <w:rFonts w:ascii="黑体" w:eastAsia="黑体"/>
      <w:kern w:val="3"/>
      <w:sz w:val="28"/>
    </w:rPr>
  </w:style>
  <w:style w:type="paragraph" w:customStyle="1" w:styleId="499">
    <w:name w:val="发布DB"/>
    <w:basedOn w:val="498"/>
    <w:qFormat/>
    <w:uiPriority w:val="0"/>
    <w:pPr>
      <w:ind w:left="567"/>
    </w:pPr>
  </w:style>
  <w:style w:type="paragraph" w:customStyle="1" w:styleId="500">
    <w:name w:val="发布HB"/>
    <w:basedOn w:val="498"/>
    <w:qFormat/>
    <w:uiPriority w:val="0"/>
    <w:pPr>
      <w:ind w:left="567"/>
    </w:pPr>
  </w:style>
  <w:style w:type="paragraph" w:customStyle="1" w:styleId="501">
    <w:name w:val="发布QB"/>
    <w:basedOn w:val="498"/>
    <w:qFormat/>
    <w:uiPriority w:val="0"/>
    <w:pPr>
      <w:ind w:left="567"/>
    </w:pPr>
  </w:style>
  <w:style w:type="paragraph" w:customStyle="1" w:styleId="502">
    <w:name w:val="发布TB"/>
    <w:basedOn w:val="498"/>
    <w:qFormat/>
    <w:uiPriority w:val="0"/>
    <w:pPr>
      <w:ind w:left="567"/>
    </w:pPr>
  </w:style>
  <w:style w:type="paragraph" w:customStyle="1" w:styleId="503">
    <w:name w:val="发布部门TB"/>
    <w:basedOn w:val="1"/>
    <w:qFormat/>
    <w:uiPriority w:val="0"/>
    <w:pPr>
      <w:widowControl/>
      <w:spacing w:line="360" w:lineRule="exact"/>
      <w:jc w:val="center"/>
    </w:pPr>
    <w:rPr>
      <w:rFonts w:ascii="宋体"/>
      <w:b/>
      <w:kern w:val="0"/>
      <w:sz w:val="36"/>
      <w:szCs w:val="20"/>
    </w:rPr>
  </w:style>
  <w:style w:type="paragraph" w:customStyle="1" w:styleId="504">
    <w:name w:val="标准标志CEC"/>
    <w:basedOn w:val="1"/>
    <w:qFormat/>
    <w:uiPriority w:val="0"/>
    <w:pPr>
      <w:jc w:val="right"/>
    </w:pPr>
    <w:rPr>
      <w:rFonts w:eastAsia="Times New Roman"/>
      <w:b/>
      <w:sz w:val="96"/>
    </w:rPr>
  </w:style>
  <w:style w:type="paragraph" w:customStyle="1" w:styleId="505">
    <w:name w:val="标准称谓CEC"/>
    <w:basedOn w:val="1"/>
    <w:qFormat/>
    <w:uiPriority w:val="0"/>
    <w:pPr>
      <w:jc w:val="center"/>
    </w:pPr>
    <w:rPr>
      <w:rFonts w:eastAsia="黑体"/>
      <w:b/>
      <w:w w:val="132"/>
      <w:kern w:val="0"/>
      <w:sz w:val="52"/>
    </w:rPr>
  </w:style>
  <w:style w:type="paragraph" w:customStyle="1" w:styleId="506">
    <w:name w:val="发布CEC"/>
    <w:basedOn w:val="498"/>
    <w:qFormat/>
    <w:uiPriority w:val="0"/>
  </w:style>
  <w:style w:type="paragraph" w:customStyle="1" w:styleId="507">
    <w:name w:val="发布部门CEC"/>
    <w:basedOn w:val="1"/>
    <w:qFormat/>
    <w:uiPriority w:val="0"/>
    <w:pPr>
      <w:snapToGrid w:val="0"/>
    </w:pPr>
    <w:rPr>
      <w:b/>
      <w:w w:val="135"/>
      <w:kern w:val="0"/>
      <w:sz w:val="36"/>
    </w:rPr>
  </w:style>
  <w:style w:type="paragraph" w:customStyle="1" w:styleId="508">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09">
    <w:name w:val="附录公式标号"/>
    <w:basedOn w:val="360"/>
    <w:qFormat/>
    <w:uiPriority w:val="0"/>
    <w:pPr>
      <w:numPr>
        <w:ilvl w:val="0"/>
        <w:numId w:val="26"/>
      </w:numPr>
      <w:snapToGrid w:val="0"/>
      <w:spacing w:line="14" w:lineRule="atLeast"/>
      <w:ind w:firstLineChars="0"/>
    </w:pPr>
    <w:rPr>
      <w:color w:val="FFFFFF" w:themeColor="background1"/>
      <w:sz w:val="2"/>
      <w14:textFill>
        <w14:solidFill>
          <w14:schemeClr w14:val="bg1"/>
        </w14:solidFill>
      </w14:textFill>
    </w:rPr>
  </w:style>
  <w:style w:type="paragraph" w:customStyle="1" w:styleId="510">
    <w:name w:val="附录公式编号"/>
    <w:basedOn w:val="40"/>
    <w:qFormat/>
    <w:uiPriority w:val="0"/>
    <w:pPr>
      <w:numPr>
        <w:ilvl w:val="1"/>
        <w:numId w:val="26"/>
      </w:numPr>
    </w:pPr>
  </w:style>
  <w:style w:type="paragraph" w:customStyle="1" w:styleId="511">
    <w:name w:val="引言二级条标题"/>
    <w:basedOn w:val="1"/>
    <w:next w:val="258"/>
    <w:qFormat/>
    <w:uiPriority w:val="0"/>
    <w:pPr>
      <w:widowControl/>
      <w:numPr>
        <w:ilvl w:val="2"/>
        <w:numId w:val="27"/>
      </w:numPr>
      <w:autoSpaceDE w:val="0"/>
      <w:autoSpaceDN w:val="0"/>
      <w:spacing w:before="50" w:beforeLines="50" w:after="50" w:afterLines="50"/>
    </w:pPr>
    <w:rPr>
      <w:rFonts w:ascii="黑体" w:eastAsia="黑体"/>
      <w:kern w:val="0"/>
      <w:szCs w:val="20"/>
    </w:rPr>
  </w:style>
  <w:style w:type="paragraph" w:customStyle="1" w:styleId="512">
    <w:name w:val="引言二级无标题条"/>
    <w:basedOn w:val="511"/>
    <w:next w:val="258"/>
    <w:qFormat/>
    <w:uiPriority w:val="0"/>
    <w:pPr>
      <w:spacing w:before="0" w:beforeLines="0" w:after="0" w:afterLines="0" w:line="276" w:lineRule="auto"/>
    </w:pPr>
    <w:rPr>
      <w:rFonts w:ascii="宋体" w:eastAsia="宋体"/>
    </w:rPr>
  </w:style>
  <w:style w:type="paragraph" w:customStyle="1" w:styleId="513">
    <w:name w:val="引言三级条标题"/>
    <w:basedOn w:val="1"/>
    <w:next w:val="258"/>
    <w:qFormat/>
    <w:uiPriority w:val="0"/>
    <w:pPr>
      <w:widowControl/>
      <w:numPr>
        <w:ilvl w:val="3"/>
        <w:numId w:val="27"/>
      </w:numPr>
      <w:autoSpaceDE w:val="0"/>
      <w:autoSpaceDN w:val="0"/>
      <w:spacing w:before="50" w:beforeLines="50" w:after="50" w:afterLines="50"/>
    </w:pPr>
    <w:rPr>
      <w:rFonts w:ascii="黑体" w:eastAsia="黑体"/>
      <w:kern w:val="0"/>
      <w:szCs w:val="20"/>
    </w:rPr>
  </w:style>
  <w:style w:type="paragraph" w:customStyle="1" w:styleId="514">
    <w:name w:val="引言三级无标题条"/>
    <w:basedOn w:val="513"/>
    <w:next w:val="258"/>
    <w:qFormat/>
    <w:uiPriority w:val="0"/>
    <w:pPr>
      <w:spacing w:before="0" w:beforeLines="0" w:after="0" w:afterLines="0" w:line="276" w:lineRule="auto"/>
    </w:pPr>
    <w:rPr>
      <w:rFonts w:ascii="宋体" w:eastAsia="宋体"/>
    </w:rPr>
  </w:style>
  <w:style w:type="paragraph" w:customStyle="1" w:styleId="515">
    <w:name w:val="引言四级条标题"/>
    <w:basedOn w:val="1"/>
    <w:next w:val="258"/>
    <w:qFormat/>
    <w:uiPriority w:val="0"/>
    <w:pPr>
      <w:widowControl/>
      <w:numPr>
        <w:ilvl w:val="4"/>
        <w:numId w:val="27"/>
      </w:numPr>
      <w:autoSpaceDE w:val="0"/>
      <w:autoSpaceDN w:val="0"/>
      <w:spacing w:before="50" w:beforeLines="50" w:after="50" w:afterLines="50"/>
    </w:pPr>
    <w:rPr>
      <w:rFonts w:ascii="黑体" w:eastAsia="黑体"/>
      <w:kern w:val="0"/>
      <w:szCs w:val="20"/>
    </w:rPr>
  </w:style>
  <w:style w:type="paragraph" w:customStyle="1" w:styleId="516">
    <w:name w:val="引言四级无标题条"/>
    <w:basedOn w:val="515"/>
    <w:next w:val="258"/>
    <w:qFormat/>
    <w:uiPriority w:val="0"/>
    <w:pPr>
      <w:spacing w:before="0" w:beforeLines="0" w:after="0" w:afterLines="0" w:line="276" w:lineRule="auto"/>
    </w:pPr>
    <w:rPr>
      <w:rFonts w:ascii="宋体" w:eastAsia="宋体"/>
    </w:rPr>
  </w:style>
  <w:style w:type="paragraph" w:customStyle="1" w:styleId="517">
    <w:name w:val="引言五级条标题"/>
    <w:basedOn w:val="1"/>
    <w:next w:val="258"/>
    <w:qFormat/>
    <w:uiPriority w:val="0"/>
    <w:pPr>
      <w:widowControl/>
      <w:numPr>
        <w:ilvl w:val="5"/>
        <w:numId w:val="27"/>
      </w:numPr>
      <w:autoSpaceDE w:val="0"/>
      <w:autoSpaceDN w:val="0"/>
      <w:spacing w:before="50" w:beforeLines="50" w:after="50" w:afterLines="50"/>
    </w:pPr>
    <w:rPr>
      <w:rFonts w:ascii="黑体" w:eastAsia="黑体"/>
      <w:kern w:val="0"/>
      <w:szCs w:val="20"/>
    </w:rPr>
  </w:style>
  <w:style w:type="paragraph" w:customStyle="1" w:styleId="518">
    <w:name w:val="引言五级无标题条"/>
    <w:basedOn w:val="517"/>
    <w:next w:val="258"/>
    <w:qFormat/>
    <w:uiPriority w:val="0"/>
    <w:pPr>
      <w:spacing w:before="0" w:beforeLines="0" w:after="0" w:afterLines="0" w:line="276" w:lineRule="auto"/>
    </w:pPr>
    <w:rPr>
      <w:rFonts w:ascii="宋体" w:eastAsia="宋体"/>
    </w:rPr>
  </w:style>
  <w:style w:type="paragraph" w:customStyle="1" w:styleId="519">
    <w:name w:val="引言一级条标题"/>
    <w:basedOn w:val="1"/>
    <w:next w:val="258"/>
    <w:qFormat/>
    <w:uiPriority w:val="0"/>
    <w:pPr>
      <w:widowControl/>
      <w:numPr>
        <w:ilvl w:val="1"/>
        <w:numId w:val="27"/>
      </w:numPr>
      <w:autoSpaceDE w:val="0"/>
      <w:autoSpaceDN w:val="0"/>
      <w:spacing w:before="50" w:beforeLines="50" w:after="50" w:afterLines="50"/>
    </w:pPr>
    <w:rPr>
      <w:rFonts w:ascii="黑体" w:eastAsia="黑体"/>
      <w:kern w:val="0"/>
      <w:szCs w:val="20"/>
    </w:rPr>
  </w:style>
  <w:style w:type="paragraph" w:customStyle="1" w:styleId="520">
    <w:name w:val="引言一级无标题条"/>
    <w:basedOn w:val="519"/>
    <w:next w:val="258"/>
    <w:qFormat/>
    <w:uiPriority w:val="0"/>
    <w:pPr>
      <w:spacing w:before="0" w:beforeLines="0" w:after="0" w:afterLines="0" w:line="276" w:lineRule="auto"/>
    </w:pPr>
    <w:rPr>
      <w:rFonts w:ascii="宋体" w:eastAsia="宋体"/>
    </w:rPr>
  </w:style>
  <w:style w:type="paragraph" w:customStyle="1" w:styleId="521">
    <w:name w:val="前言标题"/>
    <w:next w:val="1"/>
    <w:qFormat/>
    <w:uiPriority w:val="0"/>
    <w:pPr>
      <w:numPr>
        <w:ilvl w:val="0"/>
        <w:numId w:val="28"/>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22">
    <w:name w:val="列项·（二级）"/>
    <w:basedOn w:val="325"/>
    <w:qFormat/>
    <w:uiPriority w:val="0"/>
    <w:pPr>
      <w:ind w:left="1260" w:leftChars="400" w:hanging="420"/>
    </w:pPr>
  </w:style>
  <w:style w:type="paragraph" w:customStyle="1" w:styleId="523">
    <w:name w:val="列项——（二级）"/>
    <w:basedOn w:val="285"/>
    <w:qFormat/>
    <w:uiPriority w:val="0"/>
    <w:pPr>
      <w:ind w:left="1260" w:leftChars="400" w:hanging="200" w:hangingChars="200"/>
    </w:pPr>
  </w:style>
  <w:style w:type="paragraph" w:customStyle="1" w:styleId="524">
    <w:name w:val="参考文献编号"/>
    <w:basedOn w:val="258"/>
    <w:qFormat/>
    <w:uiPriority w:val="0"/>
    <w:pPr>
      <w:numPr>
        <w:ilvl w:val="0"/>
        <w:numId w:val="29"/>
      </w:numPr>
      <w:ind w:firstLine="420"/>
    </w:pPr>
  </w:style>
  <w:style w:type="paragraph" w:customStyle="1" w:styleId="525">
    <w:name w:val="表格正文"/>
    <w:basedOn w:val="1"/>
    <w:qFormat/>
    <w:uiPriority w:val="0"/>
    <w:rPr>
      <w:rFonts w:ascii="宋体"/>
      <w:sz w:val="18"/>
    </w:rPr>
  </w:style>
  <w:style w:type="paragraph" w:customStyle="1" w:styleId="526">
    <w:name w:val="表格段"/>
    <w:basedOn w:val="258"/>
    <w:qFormat/>
    <w:uiPriority w:val="0"/>
    <w:pPr>
      <w:ind w:firstLine="420"/>
    </w:pPr>
    <w:rPr>
      <w:sz w:val="18"/>
    </w:rPr>
  </w:style>
  <w:style w:type="paragraph" w:customStyle="1" w:styleId="527">
    <w:name w:val="表格脚注"/>
    <w:basedOn w:val="525"/>
    <w:next w:val="525"/>
    <w:qFormat/>
    <w:uiPriority w:val="0"/>
    <w:pPr>
      <w:numPr>
        <w:ilvl w:val="0"/>
        <w:numId w:val="30"/>
      </w:numPr>
      <w:adjustRightInd w:val="0"/>
      <w:jc w:val="left"/>
    </w:pPr>
    <w:rPr>
      <w:rFonts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28E8159288E40C2AB02C9C3B73C5026"/>
        <w:style w:val=""/>
        <w:category>
          <w:name w:val="常规"/>
          <w:gallery w:val="placeholder"/>
        </w:category>
        <w:types>
          <w:type w:val="bbPlcHdr"/>
        </w:types>
        <w:behaviors>
          <w:behavior w:val="content"/>
        </w:behaviors>
        <w:description w:val=""/>
        <w:guid w:val="{9C886A97-E205-4162-B765-439E8688C970}"/>
      </w:docPartPr>
      <w:docPartBody>
        <w:p w14:paraId="664C842D">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B0"/>
    <w:rsid w:val="003F664C"/>
    <w:rsid w:val="00516E6A"/>
    <w:rsid w:val="00730FF9"/>
    <w:rsid w:val="009F6678"/>
    <w:rsid w:val="00D55AD2"/>
    <w:rsid w:val="00DE6AB1"/>
    <w:rsid w:val="00E66E00"/>
    <w:rsid w:val="00FA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28E8159288E40C2AB02C9C3B73C50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51E414173C04A5F9A008719C016EEB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56C92-4FC4-4F1A-89CA-6831313FE443}">
  <ds:schemaRefs/>
</ds:datastoreItem>
</file>

<file path=docProps/app.xml><?xml version="1.0" encoding="utf-8"?>
<Properties xmlns="http://schemas.openxmlformats.org/officeDocument/2006/extended-properties" xmlns:vt="http://schemas.openxmlformats.org/officeDocument/2006/docPropsVTypes">
  <Template>bzbx20.dotx</Template>
  <Pages>13</Pages>
  <Words>6746</Words>
  <Characters>6912</Characters>
  <Lines>1</Lines>
  <Paragraphs>1</Paragraphs>
  <TotalTime>0</TotalTime>
  <ScaleCrop>false</ScaleCrop>
  <LinksUpToDate>false</LinksUpToDate>
  <CharactersWithSpaces>7014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2025-03-02T07:50:00Z</dcterms:created>
  <dc:creator>WZ</dc:creator>
  <cp:lastModifiedBy>WZ</cp:lastModifiedBy>
  <dcterms:modified xsi:type="dcterms:W3CDTF">2025-03-31T06:58:12Z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10A6BC5DAA7844D3A177F46BA139CFAC_11</vt:lpwstr>
  </property>
  <property fmtid="{D5CDD505-2E9C-101B-9397-08002B2CF9AE}" pid="3" name="条文说明标记" linkTarget="条文说明标记">
    <vt:lpwstr>无</vt:lpwstr>
  </property>
  <property fmtid="{D5CDD505-2E9C-101B-9397-08002B2CF9AE}" pid="4" name="文件标记" linkTarget="文件标记">
    <vt:lpwstr>蓝元软件</vt:lpwstr>
  </property>
  <property fmtid="{D5CDD505-2E9C-101B-9397-08002B2CF9AE}" pid="5" name="标准版本" linkTarget="标准版本">
    <vt:lpwstr>2020</vt:lpwstr>
  </property>
  <property fmtid="{D5CDD505-2E9C-101B-9397-08002B2CF9AE}" pid="6" name="KSOTemplateDocerSaveRecord">
    <vt:lpwstr>eyJoZGlkIjoiMmMyYmUyOTc3N2RiMmUwY2Q0YWE3OTc3MmEyYWNiOGQiLCJ1c2VySWQiOiI2MDA4MjI5NTIifQ==</vt:lpwstr>
  </property>
  <property fmtid="{D5CDD505-2E9C-101B-9397-08002B2CF9AE}" pid="7" name="KSOProductBuildVer">
    <vt:lpwstr>2052-12.1.0.20305</vt:lpwstr>
  </property>
  <property fmtid="{D5CDD505-2E9C-101B-9397-08002B2CF9AE}" pid="8" name="ICS" linkTarget="ICS">
    <vt:lpwstr>ICS 03.200</vt:lpwstr>
  </property>
  <property fmtid="{D5CDD505-2E9C-101B-9397-08002B2CF9AE}" pid="9" name="CCS" linkTarget="CCS">
    <vt:lpwstr>CCS A 12</vt:lpwstr>
  </property>
  <property fmtid="{D5CDD505-2E9C-101B-9397-08002B2CF9AE}" pid="10" name="BAH" linkTarget="BAH">
    <vt:lpwstr>备案号：</vt:lpwstr>
  </property>
  <property fmtid="{D5CDD505-2E9C-101B-9397-08002B2CF9AE}" pid="11" name="BT" linkTarget="BT">
    <vt:lpwstr>湖北省地方标准</vt:lpwstr>
  </property>
  <property fmtid="{D5CDD505-2E9C-101B-9397-08002B2CF9AE}" pid="12" name="BZBH" linkTarget="BZBH">
    <vt:lpwstr>DB42/T XXXX-2025</vt:lpwstr>
  </property>
  <property fmtid="{D5CDD505-2E9C-101B-9397-08002B2CF9AE}" pid="13" name="TDBH" linkTarget="TDBH">
    <vt:lpwstr>代替 DB</vt:lpwstr>
  </property>
  <property fmtid="{D5CDD505-2E9C-101B-9397-08002B2CF9AE}" pid="14" name="BZMC" linkTarget="BZMC">
    <vt:lpwstr>研学旅游 第2部分：研学指导师服务规范</vt:lpwstr>
  </property>
  <property fmtid="{D5CDD505-2E9C-101B-9397-08002B2CF9AE}" pid="15" name="YWMC" linkTarget="YWMC">
    <vt:lpwstr>Study Travel – Part 2: Service Specification for Study Travel </vt:lpwstr>
  </property>
  <property fmtid="{D5CDD505-2E9C-101B-9397-08002B2CF9AE}" pid="16" name="CBCD" linkTarget="CBCD">
    <vt:lpwstr>（与国际标准一致性程度的标识）</vt:lpwstr>
  </property>
  <property fmtid="{D5CDD505-2E9C-101B-9397-08002B2CF9AE}" pid="17" name="WGLB" linkTarget="WGLB">
    <vt:lpwstr>（征求意见稿）</vt:lpwstr>
  </property>
  <property fmtid="{D5CDD505-2E9C-101B-9397-08002B2CF9AE}" pid="18" name="FBRQ" linkTarget="FBRQ">
    <vt:lpwstr>20XX-XX-XX</vt:lpwstr>
  </property>
  <property fmtid="{D5CDD505-2E9C-101B-9397-08002B2CF9AE}" pid="19" name="SSRQ" linkTarget="SSRQ">
    <vt:lpwstr>20XX-XX-XX</vt:lpwstr>
  </property>
  <property fmtid="{D5CDD505-2E9C-101B-9397-08002B2CF9AE}" pid="20" name="BZLX" linkTarget="BZLX">
    <vt:lpwstr>DB</vt:lpwstr>
  </property>
  <property fmtid="{D5CDD505-2E9C-101B-9397-08002B2CF9AE}" pid="21" name="标准类型" linkTarget="标准类型">
    <vt:lpwstr>DB</vt:lpwstr>
  </property>
  <property fmtid="{D5CDD505-2E9C-101B-9397-08002B2CF9AE}" pid="22" name="FBDW" linkTarget="FBDW">
    <vt:lpwstr>湖北省市场监督管理局</vt:lpwstr>
  </property>
  <property fmtid="{D5CDD505-2E9C-101B-9397-08002B2CF9AE}" pid="23" name="IMAGE" linkTarget="IMAGE">
    <vt:lpwstr>db.png</vt:lpwstr>
  </property>
</Properties>
</file>